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7C" w:rsidRDefault="00164B7C" w:rsidP="00164B7C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2681835</wp:posOffset>
            </wp:positionH>
            <wp:positionV relativeFrom="paragraph">
              <wp:posOffset>-422477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B7C" w:rsidRDefault="00164B7C" w:rsidP="00164B7C">
      <w:pPr>
        <w:spacing w:after="0" w:line="240" w:lineRule="auto"/>
        <w:jc w:val="center"/>
        <w:rPr>
          <w:sz w:val="28"/>
          <w:szCs w:val="28"/>
        </w:rPr>
      </w:pP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64B7C" w:rsidRDefault="00164B7C" w:rsidP="00164B7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64B7C" w:rsidRDefault="00164B7C" w:rsidP="00164B7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64B7C" w:rsidRDefault="00164B7C" w:rsidP="00164B7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34CB1">
        <w:rPr>
          <w:rFonts w:ascii="Times New Roman" w:hAnsi="Times New Roman"/>
          <w:sz w:val="28"/>
          <w:szCs w:val="28"/>
        </w:rPr>
        <w:t>0</w:t>
      </w:r>
      <w:r w:rsidR="000B0AD4">
        <w:rPr>
          <w:rFonts w:ascii="Times New Roman" w:hAnsi="Times New Roman"/>
          <w:sz w:val="28"/>
          <w:szCs w:val="28"/>
        </w:rPr>
        <w:t>0</w:t>
      </w:r>
      <w:r w:rsidR="00F34CB1">
        <w:rPr>
          <w:rFonts w:ascii="Times New Roman" w:hAnsi="Times New Roman"/>
          <w:sz w:val="28"/>
          <w:szCs w:val="28"/>
        </w:rPr>
        <w:t>.</w:t>
      </w:r>
      <w:r w:rsidR="00F347BB">
        <w:rPr>
          <w:rFonts w:ascii="Times New Roman" w:hAnsi="Times New Roman"/>
          <w:sz w:val="28"/>
          <w:szCs w:val="28"/>
        </w:rPr>
        <w:t>00</w:t>
      </w:r>
      <w:r w:rsidR="00F34CB1">
        <w:rPr>
          <w:rFonts w:ascii="Times New Roman" w:hAnsi="Times New Roman"/>
          <w:sz w:val="28"/>
          <w:szCs w:val="28"/>
        </w:rPr>
        <w:t>.201</w:t>
      </w:r>
      <w:r w:rsidR="00F347B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F34CB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№ </w:t>
      </w:r>
    </w:p>
    <w:p w:rsidR="00164B7C" w:rsidRDefault="00164B7C" w:rsidP="00164B7C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164B7C" w:rsidRPr="00164B7C" w:rsidRDefault="00164B7C" w:rsidP="00164B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B7C" w:rsidRPr="00164B7C" w:rsidRDefault="00164B7C" w:rsidP="00164B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D68" w:rsidRP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682D68" w:rsidRP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682D68" w:rsidRP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района от </w:t>
      </w:r>
      <w:r w:rsidR="00230E29">
        <w:rPr>
          <w:rFonts w:ascii="Times New Roman" w:hAnsi="Times New Roman"/>
          <w:sz w:val="28"/>
          <w:szCs w:val="28"/>
        </w:rPr>
        <w:t>9</w:t>
      </w:r>
      <w:r w:rsidRPr="00164B7C">
        <w:rPr>
          <w:rFonts w:ascii="Times New Roman" w:hAnsi="Times New Roman"/>
          <w:sz w:val="28"/>
          <w:szCs w:val="28"/>
        </w:rPr>
        <w:t xml:space="preserve"> ноября 201</w:t>
      </w:r>
      <w:r w:rsidR="00230E29">
        <w:rPr>
          <w:rFonts w:ascii="Times New Roman" w:hAnsi="Times New Roman"/>
          <w:sz w:val="28"/>
          <w:szCs w:val="28"/>
        </w:rPr>
        <w:t>8</w:t>
      </w:r>
      <w:r w:rsidRPr="00164B7C">
        <w:rPr>
          <w:rFonts w:ascii="Times New Roman" w:hAnsi="Times New Roman"/>
          <w:sz w:val="28"/>
          <w:szCs w:val="28"/>
        </w:rPr>
        <w:t xml:space="preserve"> года № 3</w:t>
      </w:r>
      <w:r w:rsidR="00230E29">
        <w:rPr>
          <w:rFonts w:ascii="Times New Roman" w:hAnsi="Times New Roman"/>
          <w:sz w:val="28"/>
          <w:szCs w:val="28"/>
        </w:rPr>
        <w:t>17</w:t>
      </w:r>
    </w:p>
    <w:p w:rsidR="00230E29" w:rsidRPr="00230E29" w:rsidRDefault="00682D68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>«</w:t>
      </w:r>
      <w:r w:rsidR="00230E29" w:rsidRPr="00230E29">
        <w:rPr>
          <w:rFonts w:ascii="Times New Roman" w:hAnsi="Times New Roman"/>
          <w:sz w:val="28"/>
          <w:szCs w:val="28"/>
        </w:rPr>
        <w:t>О муниципальной программе Ханты-</w:t>
      </w:r>
    </w:p>
    <w:p w:rsidR="00230E29" w:rsidRPr="00230E29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Мансийского района «Создание условий </w:t>
      </w:r>
    </w:p>
    <w:p w:rsidR="00230E29" w:rsidRPr="00230E29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для ответственного управления </w:t>
      </w:r>
    </w:p>
    <w:p w:rsidR="00230E29" w:rsidRPr="00230E29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муниципальными финансами, повышения </w:t>
      </w:r>
    </w:p>
    <w:p w:rsidR="00230E29" w:rsidRPr="00230E29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>устойчивости местных бюджетов Ханты-</w:t>
      </w:r>
    </w:p>
    <w:p w:rsidR="00682D68" w:rsidRPr="00164B7C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>Мансийского района на 2019 – 2021 годы»</w:t>
      </w:r>
    </w:p>
    <w:p w:rsidR="004053D4" w:rsidRPr="00164B7C" w:rsidRDefault="004053D4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C0" w:rsidRPr="00164B7C" w:rsidRDefault="009552C0" w:rsidP="00164B7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2D68" w:rsidRPr="004053D4" w:rsidRDefault="00130D84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84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="00682D68" w:rsidRPr="004053D4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230E29">
        <w:rPr>
          <w:rFonts w:ascii="Times New Roman" w:hAnsi="Times New Roman"/>
          <w:sz w:val="28"/>
          <w:szCs w:val="28"/>
        </w:rPr>
        <w:t>7</w:t>
      </w:r>
      <w:r w:rsidR="00682D68" w:rsidRPr="004053D4">
        <w:rPr>
          <w:rFonts w:ascii="Times New Roman" w:hAnsi="Times New Roman"/>
          <w:sz w:val="28"/>
          <w:szCs w:val="28"/>
        </w:rPr>
        <w:t xml:space="preserve"> </w:t>
      </w:r>
      <w:r w:rsidR="00230E29">
        <w:rPr>
          <w:rFonts w:ascii="Times New Roman" w:hAnsi="Times New Roman"/>
          <w:sz w:val="28"/>
          <w:szCs w:val="28"/>
        </w:rPr>
        <w:t>сентября</w:t>
      </w:r>
      <w:r w:rsidR="00682D68" w:rsidRPr="004053D4">
        <w:rPr>
          <w:rFonts w:ascii="Times New Roman" w:hAnsi="Times New Roman"/>
          <w:sz w:val="28"/>
          <w:szCs w:val="28"/>
        </w:rPr>
        <w:t xml:space="preserve"> 201</w:t>
      </w:r>
      <w:r w:rsidR="00230E29">
        <w:rPr>
          <w:rFonts w:ascii="Times New Roman" w:hAnsi="Times New Roman"/>
          <w:sz w:val="28"/>
          <w:szCs w:val="28"/>
        </w:rPr>
        <w:t>8</w:t>
      </w:r>
      <w:r w:rsidR="00682D68" w:rsidRPr="004053D4">
        <w:rPr>
          <w:rFonts w:ascii="Times New Roman" w:hAnsi="Times New Roman"/>
          <w:sz w:val="28"/>
          <w:szCs w:val="28"/>
        </w:rPr>
        <w:t xml:space="preserve"> года № </w:t>
      </w:r>
      <w:r w:rsidR="0033050F">
        <w:rPr>
          <w:rFonts w:ascii="Times New Roman" w:hAnsi="Times New Roman"/>
          <w:sz w:val="28"/>
          <w:szCs w:val="28"/>
        </w:rPr>
        <w:t>246</w:t>
      </w:r>
      <w:r w:rsidR="00682D68" w:rsidRPr="004053D4">
        <w:rPr>
          <w:rFonts w:ascii="Times New Roman" w:hAnsi="Times New Roman"/>
          <w:sz w:val="28"/>
          <w:szCs w:val="28"/>
        </w:rPr>
        <w:t xml:space="preserve"> «</w:t>
      </w:r>
      <w:r w:rsidR="00230E29">
        <w:rPr>
          <w:rFonts w:ascii="Times New Roman" w:hAnsi="Times New Roman"/>
          <w:sz w:val="28"/>
          <w:szCs w:val="28"/>
        </w:rPr>
        <w:t xml:space="preserve">О модельной муниципальной программе Ханты-Мансийского района, </w:t>
      </w:r>
      <w:proofErr w:type="gramStart"/>
      <w:r w:rsidR="00230E29">
        <w:rPr>
          <w:rFonts w:ascii="Times New Roman" w:hAnsi="Times New Roman"/>
          <w:sz w:val="28"/>
          <w:szCs w:val="28"/>
        </w:rPr>
        <w:t>порядке</w:t>
      </w:r>
      <w:proofErr w:type="gramEnd"/>
      <w:r w:rsidR="00230E29">
        <w:rPr>
          <w:rFonts w:ascii="Times New Roman" w:hAnsi="Times New Roman"/>
          <w:sz w:val="28"/>
          <w:szCs w:val="28"/>
        </w:rPr>
        <w:t xml:space="preserve"> принятия решений о разработке муниципальных программ Ханты-Мансийского района, их формирования, утверждения и реализации</w:t>
      </w:r>
      <w:r w:rsidR="00682D68" w:rsidRPr="004053D4">
        <w:rPr>
          <w:rFonts w:ascii="Times New Roman" w:hAnsi="Times New Roman"/>
          <w:sz w:val="28"/>
          <w:szCs w:val="28"/>
        </w:rPr>
        <w:t>»:</w:t>
      </w:r>
    </w:p>
    <w:p w:rsidR="00682D68" w:rsidRPr="004053D4" w:rsidRDefault="00682D68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B28" w:rsidRPr="0026143D" w:rsidRDefault="00682D68" w:rsidP="00164B7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33050F"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 w:rsidR="00795047"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201</w:t>
      </w:r>
      <w:r w:rsidR="0033050F">
        <w:rPr>
          <w:rFonts w:ascii="Times New Roman" w:hAnsi="Times New Roman"/>
          <w:sz w:val="28"/>
          <w:szCs w:val="28"/>
        </w:rPr>
        <w:t>8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 w:rsidR="00795047">
        <w:rPr>
          <w:rFonts w:ascii="Times New Roman" w:hAnsi="Times New Roman"/>
          <w:sz w:val="28"/>
          <w:szCs w:val="28"/>
        </w:rPr>
        <w:t>3</w:t>
      </w:r>
      <w:r w:rsidR="0033050F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</w:r>
      <w:r w:rsidR="0033050F"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 w:rsidR="00795047">
        <w:rPr>
          <w:rFonts w:ascii="Times New Roman" w:hAnsi="Times New Roman"/>
          <w:sz w:val="28"/>
          <w:szCs w:val="28"/>
        </w:rPr>
        <w:t>2</w:t>
      </w:r>
      <w:r w:rsidR="0033050F">
        <w:rPr>
          <w:rFonts w:ascii="Times New Roman" w:hAnsi="Times New Roman"/>
          <w:sz w:val="28"/>
          <w:szCs w:val="28"/>
        </w:rPr>
        <w:t>1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>
        <w:rPr>
          <w:rFonts w:ascii="Times New Roman" w:hAnsi="Times New Roman"/>
          <w:sz w:val="28"/>
          <w:szCs w:val="28"/>
        </w:rPr>
        <w:t>изменения,</w:t>
      </w:r>
      <w:r w:rsidRPr="004053D4">
        <w:rPr>
          <w:rFonts w:ascii="Times New Roman" w:hAnsi="Times New Roman"/>
          <w:sz w:val="28"/>
          <w:szCs w:val="28"/>
        </w:rPr>
        <w:t xml:space="preserve"> изложи</w:t>
      </w:r>
      <w:r>
        <w:rPr>
          <w:rFonts w:ascii="Times New Roman" w:hAnsi="Times New Roman"/>
          <w:sz w:val="28"/>
          <w:szCs w:val="28"/>
        </w:rPr>
        <w:t>в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к постановлению </w:t>
      </w:r>
      <w:r w:rsidRPr="004053D4">
        <w:rPr>
          <w:rFonts w:ascii="Times New Roman" w:hAnsi="Times New Roman"/>
          <w:sz w:val="28"/>
          <w:szCs w:val="28"/>
        </w:rPr>
        <w:t>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074C61" w:rsidRPr="00074C61" w:rsidRDefault="00682D68" w:rsidP="00074C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74C61" w:rsidRPr="00074C61">
        <w:rPr>
          <w:rFonts w:ascii="Times New Roman" w:hAnsi="Times New Roman"/>
          <w:sz w:val="28"/>
          <w:szCs w:val="28"/>
        </w:rPr>
        <w:t>Приложение</w:t>
      </w: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074C61" w:rsidRDefault="00074C61" w:rsidP="00074C61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от 09.11.2018 № 317</w:t>
      </w: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lastRenderedPageBreak/>
        <w:t>Ханты-Мансийского района</w:t>
      </w: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074C61" w:rsidRPr="00074C61" w:rsidRDefault="00074C61" w:rsidP="00074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103"/>
      </w:tblGrid>
      <w:tr w:rsidR="00074C61" w:rsidRPr="00074C61" w:rsidTr="00136DEF">
        <w:trPr>
          <w:trHeight w:val="68"/>
        </w:trPr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2019 –                             2021 годы»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9 ноября 2018 года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 xml:space="preserve">№ 317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 xml:space="preserve">местных бюджетов Ханты-Мансийского района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>на 2019 – 2021 годы»</w:t>
            </w:r>
          </w:p>
        </w:tc>
      </w:tr>
      <w:tr w:rsidR="00074C61" w:rsidRPr="00074C61" w:rsidTr="00136DEF">
        <w:trPr>
          <w:trHeight w:val="426"/>
        </w:trPr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F347BB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о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задача 2. Организация бюджетного процесса </w:t>
            </w:r>
            <w:proofErr w:type="gramStart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Ханты-Мансийском</w:t>
            </w:r>
            <w:proofErr w:type="gramEnd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районе;</w:t>
            </w:r>
          </w:p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задача 3. Управление муниципальным долгом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F34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подпрограмма 1. 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подпрограмма 2. Организация бюджетного процесса </w:t>
            </w:r>
            <w:proofErr w:type="gramStart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Ханты-Мансийском</w:t>
            </w:r>
            <w:proofErr w:type="gramEnd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районе;</w:t>
            </w:r>
          </w:p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подпрограмма 3. Управление муниципальным долгом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F347BB" w:rsidP="00F34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ортфел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проектов, проект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входящие в состав муниципальной программы,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в том числе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направленные 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на реализацию </w:t>
            </w:r>
            <w:proofErr w:type="gramStart"/>
            <w:r w:rsidR="00074C61" w:rsidRPr="00074C6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74C61" w:rsidRPr="00074C61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районе национальных проектов (программ) Российской Федерации</w:t>
            </w:r>
            <w:r w:rsidR="00136DEF">
              <w:rPr>
                <w:rFonts w:ascii="Times New Roman" w:hAnsi="Times New Roman"/>
                <w:sz w:val="28"/>
                <w:szCs w:val="28"/>
              </w:rPr>
              <w:t xml:space="preserve">, параметры их финансового обеспечения </w:t>
            </w:r>
          </w:p>
        </w:tc>
        <w:tc>
          <w:tcPr>
            <w:tcW w:w="6103" w:type="dxa"/>
          </w:tcPr>
          <w:p w:rsidR="00074C61" w:rsidRPr="00074C61" w:rsidRDefault="00136DEF" w:rsidP="00074C61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DEF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1) уровень 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бюджетной обеспеченности сельских поселений – не менее 3,2%;</w:t>
            </w:r>
          </w:p>
          <w:p w:rsidR="00074C61" w:rsidRPr="00074C61" w:rsidRDefault="00074C61" w:rsidP="00074C61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2) доля расходов на формирование резервного фонда администрации района в общем объеме расходов бюджета района – до ≤0,3 %;</w:t>
            </w:r>
          </w:p>
          <w:p w:rsidR="00074C61" w:rsidRPr="00074C61" w:rsidRDefault="00074C61" w:rsidP="00074C61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74C61">
              <w:rPr>
                <w:rFonts w:ascii="Times New Roman" w:hAnsi="Times New Roman"/>
                <w:sz w:val="28"/>
                <w:szCs w:val="28"/>
              </w:rPr>
              <w:t>3) 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– от 34,9 % до ≤ 20 %;</w:t>
            </w:r>
            <w:proofErr w:type="gramEnd"/>
          </w:p>
          <w:p w:rsidR="00074C61" w:rsidRPr="00074C61" w:rsidRDefault="00074C61" w:rsidP="00074C61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4) 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района, – с 93 % до 95 %;</w:t>
            </w:r>
          </w:p>
          <w:p w:rsidR="00074C61" w:rsidRPr="00074C61" w:rsidRDefault="00074C61" w:rsidP="00074C61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5) 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– 100 %;</w:t>
            </w:r>
          </w:p>
          <w:p w:rsidR="00074C61" w:rsidRPr="00074C61" w:rsidRDefault="00074C61" w:rsidP="00074C61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6) сохранение уровня исполнения расходных обязательств Ханты-Мансийского района по обслуживанию муниципального долга Ханты-</w:t>
            </w:r>
            <w:r w:rsidRPr="00074C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Мансийского района, возникающих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>на основании договоров и соглашений, – 100 %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2019 – 2021 годы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136DEF" w:rsidP="00136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ф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инансово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103" w:type="dxa"/>
          </w:tcPr>
          <w:p w:rsidR="00074C61" w:rsidRPr="008676DD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  <w:r w:rsidR="008676DD" w:rsidRPr="008676DD">
              <w:rPr>
                <w:rFonts w:ascii="Times New Roman" w:hAnsi="Times New Roman"/>
                <w:sz w:val="28"/>
                <w:szCs w:val="28"/>
              </w:rPr>
              <w:t>1 113 807,0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в том числе по годам:</w:t>
            </w:r>
          </w:p>
          <w:p w:rsidR="00074C61" w:rsidRPr="008676DD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EC1AE5" w:rsidRPr="008676DD">
              <w:rPr>
                <w:rFonts w:ascii="Times New Roman" w:hAnsi="Times New Roman"/>
                <w:sz w:val="28"/>
                <w:szCs w:val="28"/>
              </w:rPr>
              <w:t>366</w:t>
            </w:r>
            <w:r w:rsidR="008676DD" w:rsidRPr="008676DD">
              <w:rPr>
                <w:rFonts w:ascii="Times New Roman" w:hAnsi="Times New Roman"/>
                <w:sz w:val="28"/>
                <w:szCs w:val="28"/>
              </w:rPr>
              <w:t> 785,9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74C61" w:rsidRPr="008676DD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>2020 год – 373 508,4 тыс. рублей;</w:t>
            </w:r>
          </w:p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>2021 год – 373 512,7 тыс. рублей</w:t>
            </w:r>
            <w:bookmarkStart w:id="0" w:name="_GoBack"/>
            <w:bookmarkEnd w:id="0"/>
          </w:p>
        </w:tc>
      </w:tr>
    </w:tbl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Раздел 1. </w:t>
      </w:r>
      <w:r w:rsidR="00136DEF">
        <w:rPr>
          <w:rFonts w:ascii="Times New Roman" w:hAnsi="Times New Roman"/>
          <w:sz w:val="28"/>
          <w:szCs w:val="28"/>
        </w:rPr>
        <w:t>«</w:t>
      </w:r>
      <w:r w:rsidRPr="00074C61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  <w:r w:rsidR="00136DEF">
        <w:rPr>
          <w:rFonts w:ascii="Times New Roman" w:hAnsi="Times New Roman"/>
          <w:sz w:val="28"/>
          <w:szCs w:val="28"/>
        </w:rPr>
        <w:t>»</w:t>
      </w: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полномочий ответственного исполнителя, муниципальная программа не содержит мер, направленных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благоприятного инвестиционного климата;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конкуренции, реализацию стандарта развития конкуренции;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регулирование отношений в сфере предпринимательской деятельности;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 применение инноваций в соответствии с ключевыми направлениями реализации Национальной технологической инициативы;</w:t>
      </w:r>
    </w:p>
    <w:p w:rsidR="003202A3" w:rsidRPr="00074C61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производительности труда.</w:t>
      </w:r>
    </w:p>
    <w:p w:rsidR="00074C61" w:rsidRPr="00074C61" w:rsidRDefault="00074C61" w:rsidP="00074C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Раздел 2. Механизм реализации муниципальной программы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EF3580" w:rsidRPr="00EF3580" w:rsidRDefault="00EF3580" w:rsidP="00EF3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580">
        <w:rPr>
          <w:rFonts w:ascii="Times New Roman" w:hAnsi="Times New Roman"/>
          <w:sz w:val="28"/>
          <w:szCs w:val="28"/>
        </w:rPr>
        <w:t>взаимодействие исполнителя муниципальной программы с муниципальными образованиями сельских поселений района;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074C61">
        <w:rPr>
          <w:rFonts w:ascii="Times New Roman" w:hAnsi="Times New Roman" w:cs="Calibri"/>
          <w:sz w:val="28"/>
          <w:szCs w:val="28"/>
        </w:rPr>
        <w:t xml:space="preserve">взаимодействие с федеральными органами исполнительной власти, органами государственной власти и иными государственными органами </w:t>
      </w:r>
      <w:r w:rsidRPr="00074C61">
        <w:rPr>
          <w:rFonts w:ascii="Times New Roman" w:hAnsi="Times New Roman" w:cs="Calibri"/>
          <w:sz w:val="28"/>
          <w:szCs w:val="28"/>
        </w:rPr>
        <w:lastRenderedPageBreak/>
        <w:t>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074C61">
        <w:rPr>
          <w:rFonts w:ascii="Times New Roman" w:hAnsi="Times New Roman" w:cs="Calibri"/>
          <w:sz w:val="28"/>
          <w:szCs w:val="28"/>
        </w:rPr>
        <w:t xml:space="preserve">перечисление средств бюджета Ханты-Мансийского района 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разработку программ муниципальных внутренних заимствований Ханты-Мансийского района на очередной финансовый год и плановый период;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74C61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074C61">
        <w:rPr>
          <w:rFonts w:ascii="Times New Roman" w:eastAsia="Calibri" w:hAnsi="Times New Roman"/>
          <w:sz w:val="28"/>
          <w:szCs w:val="28"/>
        </w:rPr>
        <w:t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</w:t>
      </w:r>
      <w:proofErr w:type="gramEnd"/>
      <w:r w:rsidRPr="00074C61">
        <w:rPr>
          <w:rFonts w:ascii="Times New Roman" w:eastAsia="Calibri" w:hAnsi="Times New Roman"/>
          <w:sz w:val="28"/>
          <w:szCs w:val="28"/>
        </w:rPr>
        <w:t xml:space="preserve"> муниципальной программы.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 xml:space="preserve">Механизм управления муниципальной программой, включая ее корректировку, основывается на мониторинге показателей муниципальной программы путем </w:t>
      </w:r>
      <w:proofErr w:type="gramStart"/>
      <w:r w:rsidRPr="00074C61">
        <w:rPr>
          <w:rFonts w:ascii="Times New Roman" w:eastAsia="Calibri" w:hAnsi="Times New Roman"/>
          <w:sz w:val="28"/>
          <w:szCs w:val="28"/>
        </w:rPr>
        <w:t>сопоставления</w:t>
      </w:r>
      <w:proofErr w:type="gramEnd"/>
      <w:r w:rsidRPr="00074C61">
        <w:rPr>
          <w:rFonts w:ascii="Times New Roman" w:eastAsia="Calibri" w:hAnsi="Times New Roman"/>
          <w:sz w:val="28"/>
          <w:szCs w:val="28"/>
        </w:rPr>
        <w:t xml:space="preserve"> фактически достигнутых показателей с показателями, установленными при утверждении муниципальной программы, путем сопоставления отчетных данных с плановыми показателями.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 xml:space="preserve"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</w:t>
      </w:r>
      <w:r w:rsidRPr="00074C61">
        <w:rPr>
          <w:rFonts w:ascii="Times New Roman" w:eastAsia="Calibri" w:hAnsi="Times New Roman"/>
          <w:sz w:val="28"/>
          <w:szCs w:val="28"/>
        </w:rPr>
        <w:lastRenderedPageBreak/>
        <w:t>Финансирование мероприятий муниципальной программы осуществляется за счет средств бюджета района.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района. В основном они носят нецелевой характер, имеют выравнивающие и балансирующие функции.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74C61">
        <w:rPr>
          <w:rFonts w:ascii="Times New Roman" w:hAnsi="Times New Roman"/>
          <w:bCs/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4 мая 2018 года № 424-р, проводится работа 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путем снижения объема затрат на приобретение бумаги и материально-техническое обеспечение.</w:t>
      </w:r>
      <w:proofErr w:type="gramEnd"/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74C61">
        <w:rPr>
          <w:rFonts w:ascii="Times New Roman" w:hAnsi="Times New Roman"/>
          <w:bCs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местного самоуправления Ханты-Мансийского района осуществляются в соответствии с </w:t>
      </w:r>
      <w:hyperlink r:id="rId10" w:history="1">
        <w:r w:rsidRPr="00074C61">
          <w:rPr>
            <w:rFonts w:ascii="Times New Roman" w:hAnsi="Times New Roman"/>
            <w:bCs/>
            <w:sz w:val="28"/>
            <w:szCs w:val="28"/>
            <w:u w:val="single"/>
          </w:rPr>
          <w:t>Правилами</w:t>
        </w:r>
      </w:hyperlink>
      <w:r w:rsidRPr="00074C61">
        <w:rPr>
          <w:rFonts w:ascii="Times New Roman" w:hAnsi="Times New Roman"/>
          <w:bCs/>
          <w:sz w:val="28"/>
          <w:szCs w:val="28"/>
        </w:rPr>
        <w:t xml:space="preserve"> 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учреждений, утвержденными постановлением администрации Ханты-Мансийского района от 1 апреля 2015 года № 64 «Об определении нормативных затрат на обеспечение функций муниципальных органов Ханты-Мансийского района и</w:t>
      </w:r>
      <w:proofErr w:type="gramEnd"/>
      <w:r w:rsidRPr="00074C61">
        <w:rPr>
          <w:rFonts w:ascii="Times New Roman" w:hAnsi="Times New Roman"/>
          <w:bCs/>
          <w:sz w:val="28"/>
          <w:szCs w:val="28"/>
        </w:rPr>
        <w:t xml:space="preserve"> подведомственных им казенных учреждений».</w:t>
      </w:r>
    </w:p>
    <w:p w:rsidR="00074C61" w:rsidRPr="00074C61" w:rsidRDefault="00074C61" w:rsidP="00074C61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074C61" w:rsidRPr="00074C61" w:rsidSect="00074C61">
          <w:headerReference w:type="default" r:id="rId11"/>
          <w:footerReference w:type="even" r:id="rId12"/>
          <w:headerReference w:type="first" r:id="rId13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074C61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74C61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074C61" w:rsidRPr="00074C61" w:rsidRDefault="00074C61" w:rsidP="00074C6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W w:w="14317" w:type="dxa"/>
        <w:tblInd w:w="193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559"/>
        <w:gridCol w:w="1134"/>
        <w:gridCol w:w="992"/>
        <w:gridCol w:w="993"/>
        <w:gridCol w:w="1559"/>
        <w:gridCol w:w="4536"/>
      </w:tblGrid>
      <w:tr w:rsidR="00004910" w:rsidRPr="00074C61" w:rsidTr="005B2105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пока-</w:t>
            </w:r>
            <w:proofErr w:type="spellStart"/>
            <w:r w:rsidRPr="00074C61">
              <w:rPr>
                <w:rFonts w:ascii="Times New Roman" w:hAnsi="Times New Roman"/>
                <w:sz w:val="24"/>
                <w:szCs w:val="24"/>
              </w:rPr>
              <w:t>зателя</w:t>
            </w:r>
            <w:proofErr w:type="spellEnd"/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Наименование целевых показателей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Базовый показатель </w:t>
            </w:r>
          </w:p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на начало реализации </w:t>
            </w:r>
            <w:proofErr w:type="spellStart"/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074C61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Целевое значение показателя </w:t>
            </w:r>
          </w:p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показателя</w:t>
            </w:r>
          </w:p>
        </w:tc>
      </w:tr>
      <w:tr w:rsidR="00004910" w:rsidRPr="00074C61" w:rsidTr="005B2105">
        <w:trPr>
          <w:cantSplit/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910" w:rsidRPr="00074C61" w:rsidTr="005B2105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04910" w:rsidRPr="00074C61" w:rsidTr="005B2105">
        <w:trPr>
          <w:cantSplit/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074C6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бюджетной обеспеченности сельских поселений</w:t>
            </w:r>
            <w:proofErr w:type="gramStart"/>
            <w:r w:rsidRPr="00074C6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5B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5B2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DD5AA6" w:rsidP="00DD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AA6">
              <w:rPr>
                <w:rFonts w:ascii="Times New Roman" w:hAnsi="Times New Roman"/>
                <w:bCs/>
                <w:sz w:val="24"/>
                <w:szCs w:val="24"/>
              </w:rPr>
              <w:t xml:space="preserve">Показатель рассчитывается комитетом по финансам администрации Ханты-Мансийского района. Расчет указанных дотаций производится на основе официальной статистической информации и иной информации, представляемой органами администрации Ханты-Мансийского района, согласованной с муниципальными образованиями сельских поселений района </w:t>
            </w:r>
            <w:r w:rsidRPr="00DD5AA6">
              <w:rPr>
                <w:rFonts w:ascii="Times New Roman" w:hAnsi="Times New Roman"/>
                <w:bCs/>
                <w:sz w:val="24"/>
                <w:szCs w:val="24"/>
              </w:rPr>
              <w:br/>
              <w:t>по результатам сверки исходных данных, ежегодно проводимой комитетом по финансам администрации Ханты-Мансийского района</w:t>
            </w:r>
          </w:p>
        </w:tc>
      </w:tr>
      <w:tr w:rsidR="00004910" w:rsidRPr="00074C61" w:rsidTr="005B2105">
        <w:trPr>
          <w:cantSplit/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Доля расходов на формирование резервного фонда администрации района в общем объеме расходов бюджета района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4F527D" w:rsidP="00DD5A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Показатель рассчитывается комитетом по финансам администрации Ханты-Мансийского района. </w:t>
            </w:r>
            <w:r w:rsidRPr="004F52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Резервный фонд администрации Ханты-Мансийского района формируется за счет средств местного бюджета не более 3 процентов от общего объема расходов бюджета района</w:t>
            </w:r>
          </w:p>
        </w:tc>
      </w:tr>
      <w:tr w:rsidR="00004910" w:rsidRPr="00074C61" w:rsidTr="005B2105">
        <w:trPr>
          <w:cantSplit/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)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7D" w:rsidRPr="004F527D" w:rsidRDefault="004F527D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 по формуле:</w:t>
            </w:r>
          </w:p>
          <w:p w:rsidR="004F527D" w:rsidRPr="004F527D" w:rsidRDefault="004F527D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Р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Нал. Д+Ненал. 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ПД перв.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*100%-100%</m:t>
              </m:r>
            </m:oMath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где</w:t>
            </w:r>
          </w:p>
          <w:p w:rsidR="004F527D" w:rsidRPr="004F527D" w:rsidRDefault="004F527D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показатель;</w:t>
            </w:r>
          </w:p>
          <w:p w:rsidR="004F527D" w:rsidRPr="004F527D" w:rsidRDefault="004F527D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</w:t>
            </w:r>
            <w:proofErr w:type="gram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.Д</w:t>
            </w:r>
            <w:proofErr w:type="spellEnd"/>
            <w:proofErr w:type="gramEnd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фактическое поступление налоговых доходов за отчетный год без учета доходов по дополнительным нормативам отчислений от налога на доходы физических лиц;</w:t>
            </w:r>
          </w:p>
          <w:p w:rsidR="004F527D" w:rsidRPr="004F527D" w:rsidRDefault="004F527D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Ненал</w:t>
            </w:r>
            <w:proofErr w:type="gram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.Д</w:t>
            </w:r>
            <w:proofErr w:type="spellEnd"/>
            <w:proofErr w:type="gramEnd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фактическое поступление неналоговых доходов за отчетный год;</w:t>
            </w:r>
          </w:p>
          <w:p w:rsidR="004F527D" w:rsidRPr="004F527D" w:rsidRDefault="004F527D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ПД </w:t>
            </w:r>
            <w:proofErr w:type="spell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</w:t>
            </w:r>
            <w:proofErr w:type="spellEnd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– первоначально утвержденный план по налоговым и неналоговым доходам бюджета Ханты-Мансийского района (без учета доходов по дополнительным нормативам отчислений от налога на доходы физических лиц) в отчетном году.</w:t>
            </w:r>
          </w:p>
          <w:p w:rsidR="00004910" w:rsidRPr="00074C61" w:rsidRDefault="004F527D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004910" w:rsidRPr="00074C61" w:rsidTr="005B2105">
        <w:trPr>
          <w:cantSplit/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7D" w:rsidRPr="004F527D" w:rsidRDefault="004F527D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оказатель рассчитывается по формуле:</w:t>
            </w:r>
          </w:p>
          <w:p w:rsidR="004F527D" w:rsidRPr="004F527D" w:rsidRDefault="004F527D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Р=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</m:t>
              </m:r>
            </m:oMath>
            <w:r w:rsidRPr="004F527D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4F527D" w:rsidRPr="004F527D" w:rsidRDefault="004F527D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527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F527D">
              <w:rPr>
                <w:rFonts w:ascii="Times New Roman" w:hAnsi="Times New Roman"/>
                <w:sz w:val="24"/>
                <w:szCs w:val="24"/>
              </w:rPr>
              <w:t xml:space="preserve"> – показатель;</w:t>
            </w:r>
          </w:p>
          <w:p w:rsidR="004F527D" w:rsidRPr="004F527D" w:rsidRDefault="004F527D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факт. – фактическое исполнение расходов бюджета Ханты-Мансийского района;</w:t>
            </w:r>
          </w:p>
          <w:p w:rsidR="004F527D" w:rsidRPr="004F527D" w:rsidRDefault="004F527D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план – уточненные плановые расходы, утвержденные решением о бюджете Ханты-Мансийского района.</w:t>
            </w:r>
          </w:p>
          <w:p w:rsidR="00004910" w:rsidRPr="00074C61" w:rsidRDefault="004F527D" w:rsidP="00DD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004910" w:rsidRPr="00074C61" w:rsidTr="005B2105">
        <w:trPr>
          <w:cantSplit/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4F527D" w:rsidP="00DD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bCs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004910" w:rsidRPr="00074C61" w:rsidTr="005B2105">
        <w:trPr>
          <w:cantSplit/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211EB4" w:rsidP="00DD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EB4">
              <w:rPr>
                <w:rFonts w:ascii="Times New Roman" w:hAnsi="Times New Roman"/>
                <w:bCs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основании договоров и соглашений</w:t>
            </w:r>
          </w:p>
        </w:tc>
      </w:tr>
    </w:tbl>
    <w:p w:rsidR="00074C61" w:rsidRPr="00074C61" w:rsidRDefault="00074C61" w:rsidP="00074C6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Таблица 2</w:t>
      </w:r>
    </w:p>
    <w:p w:rsidR="00074C61" w:rsidRPr="00074C61" w:rsidRDefault="00DC766A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финансовых ресурсов</w:t>
      </w:r>
      <w:r w:rsidR="00074C61" w:rsidRPr="00074C61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074C61" w:rsidRPr="00074C61" w:rsidRDefault="00074C61" w:rsidP="00074C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27"/>
        <w:tblW w:w="13949" w:type="dxa"/>
        <w:tblInd w:w="19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91"/>
        <w:gridCol w:w="4394"/>
        <w:gridCol w:w="1418"/>
        <w:gridCol w:w="1701"/>
        <w:gridCol w:w="1417"/>
        <w:gridCol w:w="1276"/>
        <w:gridCol w:w="1276"/>
        <w:gridCol w:w="1276"/>
      </w:tblGrid>
      <w:tr w:rsidR="00074C61" w:rsidRPr="00074C61" w:rsidTr="00074C61">
        <w:tc>
          <w:tcPr>
            <w:tcW w:w="1191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Номер основного </w:t>
            </w:r>
            <w:proofErr w:type="spellStart"/>
            <w:proofErr w:type="gramStart"/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  <w:tc>
          <w:tcPr>
            <w:tcW w:w="4394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(связь мероприятий с показателями муниципальной программы</w:t>
            </w:r>
            <w:proofErr w:type="gramEnd"/>
          </w:p>
        </w:tc>
        <w:tc>
          <w:tcPr>
            <w:tcW w:w="1418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  <w:proofErr w:type="spellStart"/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(</w:t>
            </w:r>
            <w:proofErr w:type="spellStart"/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соисполни-тель</w:t>
            </w:r>
            <w:proofErr w:type="spellEnd"/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5245" w:type="dxa"/>
            <w:gridSpan w:val="4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реализацию </w:t>
            </w:r>
          </w:p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074C61" w:rsidRPr="00074C61" w:rsidTr="00074C61">
        <w:tc>
          <w:tcPr>
            <w:tcW w:w="1191" w:type="dxa"/>
            <w:vMerge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8" w:type="dxa"/>
            <w:gridSpan w:val="3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74C61" w:rsidRPr="00074C61" w:rsidTr="00074C61">
        <w:tc>
          <w:tcPr>
            <w:tcW w:w="1191" w:type="dxa"/>
            <w:vMerge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074C61" w:rsidRPr="00074C61" w:rsidTr="00074C61">
        <w:tc>
          <w:tcPr>
            <w:tcW w:w="1191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4C61" w:rsidRPr="00074C61" w:rsidTr="00074C61">
        <w:tc>
          <w:tcPr>
            <w:tcW w:w="13949" w:type="dxa"/>
            <w:gridSpan w:val="8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074C61" w:rsidRPr="00074C61" w:rsidTr="00074C61">
        <w:tc>
          <w:tcPr>
            <w:tcW w:w="1191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074C61">
        <w:tc>
          <w:tcPr>
            <w:tcW w:w="1191" w:type="dxa"/>
            <w:vMerge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074C61">
        <w:tc>
          <w:tcPr>
            <w:tcW w:w="1191" w:type="dxa"/>
            <w:vMerge w:val="restart"/>
          </w:tcPr>
          <w:p w:rsidR="00074C61" w:rsidRPr="00074C61" w:rsidRDefault="00074C61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1.1.1.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Дотации из районного фонда финансовой поддержки поселений, образуемого в составе бюджета района, на выравнивание бюджетной обеспеченности сельских поселений, 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входящих в состав Ханты-Мансийского района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074C61">
        <w:tc>
          <w:tcPr>
            <w:tcW w:w="1191" w:type="dxa"/>
            <w:vMerge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074C61">
        <w:tc>
          <w:tcPr>
            <w:tcW w:w="5585" w:type="dxa"/>
            <w:gridSpan w:val="2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подпрограмме 1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074C61">
        <w:tc>
          <w:tcPr>
            <w:tcW w:w="5585" w:type="dxa"/>
            <w:gridSpan w:val="2"/>
            <w:vMerge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074C61">
        <w:tc>
          <w:tcPr>
            <w:tcW w:w="13949" w:type="dxa"/>
            <w:gridSpan w:val="8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«Организация бюджетного процесса </w:t>
            </w:r>
            <w:proofErr w:type="gramStart"/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Ханты-Мансийском</w:t>
            </w:r>
            <w:proofErr w:type="gramEnd"/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районе»</w:t>
            </w:r>
          </w:p>
        </w:tc>
      </w:tr>
      <w:tr w:rsidR="006322EF" w:rsidRPr="00074C61" w:rsidTr="00074C61">
        <w:tc>
          <w:tcPr>
            <w:tcW w:w="1191" w:type="dxa"/>
            <w:vMerge w:val="restart"/>
          </w:tcPr>
          <w:p w:rsidR="006322EF" w:rsidRPr="00074C61" w:rsidRDefault="006322EF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</w:t>
            </w:r>
          </w:p>
        </w:tc>
        <w:tc>
          <w:tcPr>
            <w:tcW w:w="4394" w:type="dxa"/>
            <w:vMerge w:val="restart"/>
          </w:tcPr>
          <w:p w:rsidR="006322EF" w:rsidRPr="00074C61" w:rsidRDefault="006322EF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 бюджета Ханты-Мансийского района» (показатель 2)</w:t>
            </w:r>
          </w:p>
        </w:tc>
        <w:tc>
          <w:tcPr>
            <w:tcW w:w="1418" w:type="dxa"/>
            <w:vMerge w:val="restart"/>
          </w:tcPr>
          <w:p w:rsidR="006322EF" w:rsidRPr="00074C61" w:rsidRDefault="006322EF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6322EF" w:rsidRPr="00074C61" w:rsidRDefault="006322EF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6322EF" w:rsidRDefault="006322EF" w:rsidP="006322EF">
            <w:pPr>
              <w:jc w:val="center"/>
            </w:pPr>
            <w:r w:rsidRPr="004A796E">
              <w:rPr>
                <w:rFonts w:ascii="Times New Roman" w:hAnsi="Times New Roman" w:cs="Times New Roman"/>
                <w:sz w:val="24"/>
                <w:szCs w:val="24"/>
              </w:rPr>
              <w:t>22 800,0</w:t>
            </w:r>
          </w:p>
        </w:tc>
        <w:tc>
          <w:tcPr>
            <w:tcW w:w="1276" w:type="dxa"/>
          </w:tcPr>
          <w:p w:rsidR="006322EF" w:rsidRPr="00074C61" w:rsidRDefault="006322EF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6 800,0</w:t>
            </w:r>
          </w:p>
        </w:tc>
        <w:tc>
          <w:tcPr>
            <w:tcW w:w="1276" w:type="dxa"/>
          </w:tcPr>
          <w:p w:rsidR="006322EF" w:rsidRPr="00074C61" w:rsidRDefault="006322EF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6322EF" w:rsidRPr="00074C61" w:rsidRDefault="006322EF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6322EF" w:rsidRPr="00074C61" w:rsidTr="00074C61">
        <w:tc>
          <w:tcPr>
            <w:tcW w:w="1191" w:type="dxa"/>
            <w:vMerge/>
          </w:tcPr>
          <w:p w:rsidR="006322EF" w:rsidRPr="00074C61" w:rsidRDefault="006322EF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322EF" w:rsidRPr="00074C61" w:rsidRDefault="006322EF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22EF" w:rsidRPr="00074C61" w:rsidRDefault="006322EF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2EF" w:rsidRPr="00074C61" w:rsidRDefault="006322EF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6322EF" w:rsidRDefault="006322EF" w:rsidP="006322EF">
            <w:pPr>
              <w:jc w:val="center"/>
            </w:pPr>
            <w:r w:rsidRPr="004A796E">
              <w:rPr>
                <w:rFonts w:ascii="Times New Roman" w:hAnsi="Times New Roman" w:cs="Times New Roman"/>
                <w:sz w:val="24"/>
                <w:szCs w:val="24"/>
              </w:rPr>
              <w:t>22 800,0</w:t>
            </w:r>
          </w:p>
        </w:tc>
        <w:tc>
          <w:tcPr>
            <w:tcW w:w="1276" w:type="dxa"/>
          </w:tcPr>
          <w:p w:rsidR="006322EF" w:rsidRDefault="006322EF" w:rsidP="00731801">
            <w:pPr>
              <w:jc w:val="center"/>
            </w:pPr>
            <w:r w:rsidRPr="00D412B1">
              <w:rPr>
                <w:rFonts w:ascii="Times New Roman" w:hAnsi="Times New Roman" w:cs="Times New Roman"/>
                <w:sz w:val="24"/>
                <w:szCs w:val="24"/>
              </w:rPr>
              <w:t>6 800,0</w:t>
            </w:r>
          </w:p>
        </w:tc>
        <w:tc>
          <w:tcPr>
            <w:tcW w:w="1276" w:type="dxa"/>
          </w:tcPr>
          <w:p w:rsidR="006322EF" w:rsidRPr="00074C61" w:rsidRDefault="006322EF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6322EF" w:rsidRPr="00074C61" w:rsidRDefault="006322EF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6322EF" w:rsidRPr="00074C61" w:rsidTr="00074C61">
        <w:tc>
          <w:tcPr>
            <w:tcW w:w="1191" w:type="dxa"/>
            <w:vMerge w:val="restart"/>
          </w:tcPr>
          <w:p w:rsidR="006322EF" w:rsidRPr="00074C61" w:rsidRDefault="006322EF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2.1.1.</w:t>
            </w:r>
          </w:p>
        </w:tc>
        <w:tc>
          <w:tcPr>
            <w:tcW w:w="4394" w:type="dxa"/>
            <w:vMerge w:val="restart"/>
          </w:tcPr>
          <w:p w:rsidR="006322EF" w:rsidRPr="00074C61" w:rsidRDefault="006322EF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Ханты-Мансийского района</w:t>
            </w:r>
          </w:p>
        </w:tc>
        <w:tc>
          <w:tcPr>
            <w:tcW w:w="1418" w:type="dxa"/>
            <w:vMerge w:val="restart"/>
          </w:tcPr>
          <w:p w:rsidR="006322EF" w:rsidRPr="00074C61" w:rsidRDefault="006322EF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6322EF" w:rsidRPr="00074C61" w:rsidRDefault="006322EF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6322EF" w:rsidRDefault="006322EF" w:rsidP="006322EF">
            <w:pPr>
              <w:jc w:val="center"/>
            </w:pPr>
            <w:r w:rsidRPr="004A796E">
              <w:rPr>
                <w:rFonts w:ascii="Times New Roman" w:hAnsi="Times New Roman" w:cs="Times New Roman"/>
                <w:sz w:val="24"/>
                <w:szCs w:val="24"/>
              </w:rPr>
              <w:t>22 800,0</w:t>
            </w:r>
          </w:p>
        </w:tc>
        <w:tc>
          <w:tcPr>
            <w:tcW w:w="1276" w:type="dxa"/>
          </w:tcPr>
          <w:p w:rsidR="006322EF" w:rsidRDefault="006322EF" w:rsidP="00731801">
            <w:pPr>
              <w:jc w:val="center"/>
            </w:pPr>
            <w:r w:rsidRPr="00D412B1">
              <w:rPr>
                <w:rFonts w:ascii="Times New Roman" w:hAnsi="Times New Roman" w:cs="Times New Roman"/>
                <w:sz w:val="24"/>
                <w:szCs w:val="24"/>
              </w:rPr>
              <w:t>6 800,0</w:t>
            </w:r>
          </w:p>
        </w:tc>
        <w:tc>
          <w:tcPr>
            <w:tcW w:w="1276" w:type="dxa"/>
          </w:tcPr>
          <w:p w:rsidR="006322EF" w:rsidRPr="00074C61" w:rsidRDefault="006322EF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6322EF" w:rsidRPr="00074C61" w:rsidRDefault="006322EF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731801" w:rsidRPr="00074C61" w:rsidTr="00074C61">
        <w:tc>
          <w:tcPr>
            <w:tcW w:w="1191" w:type="dxa"/>
            <w:vMerge/>
          </w:tcPr>
          <w:p w:rsidR="00731801" w:rsidRPr="00074C61" w:rsidRDefault="0073180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31801" w:rsidRPr="00074C61" w:rsidRDefault="0073180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31801" w:rsidRPr="00074C61" w:rsidRDefault="0073180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801" w:rsidRPr="00074C61" w:rsidRDefault="0073180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731801" w:rsidRPr="00074C61" w:rsidRDefault="006322EF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22 800,0</w:t>
            </w:r>
          </w:p>
        </w:tc>
        <w:tc>
          <w:tcPr>
            <w:tcW w:w="1276" w:type="dxa"/>
          </w:tcPr>
          <w:p w:rsidR="00731801" w:rsidRDefault="00731801" w:rsidP="00731801">
            <w:pPr>
              <w:jc w:val="center"/>
            </w:pPr>
            <w:r w:rsidRPr="00D412B1">
              <w:rPr>
                <w:rFonts w:ascii="Times New Roman" w:hAnsi="Times New Roman" w:cs="Times New Roman"/>
                <w:sz w:val="24"/>
                <w:szCs w:val="24"/>
              </w:rPr>
              <w:t>6 800,0</w:t>
            </w:r>
          </w:p>
        </w:tc>
        <w:tc>
          <w:tcPr>
            <w:tcW w:w="1276" w:type="dxa"/>
          </w:tcPr>
          <w:p w:rsidR="00731801" w:rsidRPr="00074C61" w:rsidRDefault="0073180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731801" w:rsidRPr="00074C61" w:rsidRDefault="0073180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074C61" w:rsidRPr="00074C61" w:rsidTr="00074C61">
        <w:tc>
          <w:tcPr>
            <w:tcW w:w="1191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комитета по финансам администрации Ханты-Мансийского района» (показатели 3, 4, 5)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6322EF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F">
              <w:rPr>
                <w:rFonts w:ascii="Times New Roman" w:hAnsi="Times New Roman" w:cs="Times New Roman"/>
                <w:sz w:val="24"/>
                <w:szCs w:val="24"/>
              </w:rPr>
              <w:t>132 288,1</w:t>
            </w:r>
          </w:p>
        </w:tc>
        <w:tc>
          <w:tcPr>
            <w:tcW w:w="1276" w:type="dxa"/>
          </w:tcPr>
          <w:p w:rsidR="00074C61" w:rsidRPr="00074C61" w:rsidRDefault="00731801" w:rsidP="00731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42 554,6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44 866,7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</w:tr>
      <w:tr w:rsidR="00074C61" w:rsidRPr="00074C61" w:rsidTr="00074C61">
        <w:tc>
          <w:tcPr>
            <w:tcW w:w="1191" w:type="dxa"/>
            <w:vMerge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6322EF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F">
              <w:rPr>
                <w:rFonts w:ascii="Times New Roman" w:hAnsi="Times New Roman" w:cs="Times New Roman"/>
                <w:sz w:val="24"/>
                <w:szCs w:val="24"/>
              </w:rPr>
              <w:t>132 288,1</w:t>
            </w:r>
          </w:p>
        </w:tc>
        <w:tc>
          <w:tcPr>
            <w:tcW w:w="1276" w:type="dxa"/>
          </w:tcPr>
          <w:p w:rsidR="00074C61" w:rsidRPr="00074C61" w:rsidRDefault="0073180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42 554,6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44 866,7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</w:tr>
      <w:tr w:rsidR="00731801" w:rsidRPr="00074C61" w:rsidTr="00074C61">
        <w:tc>
          <w:tcPr>
            <w:tcW w:w="1191" w:type="dxa"/>
            <w:vMerge w:val="restart"/>
          </w:tcPr>
          <w:p w:rsidR="00731801" w:rsidRPr="00074C61" w:rsidRDefault="0073180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394" w:type="dxa"/>
            <w:vMerge w:val="restart"/>
          </w:tcPr>
          <w:p w:rsidR="00731801" w:rsidRPr="00074C61" w:rsidRDefault="0073180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418" w:type="dxa"/>
            <w:vMerge w:val="restart"/>
          </w:tcPr>
          <w:p w:rsidR="00731801" w:rsidRPr="00074C61" w:rsidRDefault="0073180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731801" w:rsidRPr="00074C61" w:rsidRDefault="00731801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731801" w:rsidRPr="00074C61" w:rsidRDefault="006322EF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F">
              <w:rPr>
                <w:rFonts w:ascii="Times New Roman" w:hAnsi="Times New Roman" w:cs="Times New Roman"/>
                <w:sz w:val="24"/>
                <w:szCs w:val="24"/>
              </w:rPr>
              <w:t>132 288,1</w:t>
            </w:r>
          </w:p>
        </w:tc>
        <w:tc>
          <w:tcPr>
            <w:tcW w:w="1276" w:type="dxa"/>
          </w:tcPr>
          <w:p w:rsidR="00731801" w:rsidRDefault="00731801" w:rsidP="00731801">
            <w:pPr>
              <w:jc w:val="center"/>
            </w:pPr>
            <w:r w:rsidRPr="002E3602">
              <w:rPr>
                <w:rFonts w:ascii="Times New Roman" w:hAnsi="Times New Roman" w:cs="Times New Roman"/>
                <w:sz w:val="24"/>
                <w:szCs w:val="24"/>
              </w:rPr>
              <w:t>42 554,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31801" w:rsidRPr="00074C61" w:rsidRDefault="0073180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44 866,7</w:t>
            </w:r>
          </w:p>
        </w:tc>
        <w:tc>
          <w:tcPr>
            <w:tcW w:w="1276" w:type="dxa"/>
          </w:tcPr>
          <w:p w:rsidR="00731801" w:rsidRPr="00074C61" w:rsidRDefault="0073180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</w:tr>
      <w:tr w:rsidR="00731801" w:rsidRPr="00074C61" w:rsidTr="00074C61">
        <w:tc>
          <w:tcPr>
            <w:tcW w:w="1191" w:type="dxa"/>
            <w:vMerge/>
          </w:tcPr>
          <w:p w:rsidR="00731801" w:rsidRPr="00074C61" w:rsidRDefault="0073180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31801" w:rsidRPr="00074C61" w:rsidRDefault="0073180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31801" w:rsidRPr="00074C61" w:rsidRDefault="0073180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801" w:rsidRPr="00074C61" w:rsidRDefault="0073180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731801" w:rsidRDefault="006322EF" w:rsidP="00E76E1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132 288,1</w:t>
            </w:r>
          </w:p>
        </w:tc>
        <w:tc>
          <w:tcPr>
            <w:tcW w:w="1276" w:type="dxa"/>
          </w:tcPr>
          <w:p w:rsidR="00731801" w:rsidRDefault="00731801" w:rsidP="00731801">
            <w:pPr>
              <w:jc w:val="center"/>
            </w:pPr>
            <w:r w:rsidRPr="002E3602">
              <w:rPr>
                <w:rFonts w:ascii="Times New Roman" w:hAnsi="Times New Roman" w:cs="Times New Roman"/>
                <w:sz w:val="24"/>
                <w:szCs w:val="24"/>
              </w:rPr>
              <w:t>42 554,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31801" w:rsidRPr="00074C61" w:rsidRDefault="0073180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44 866,7</w:t>
            </w:r>
          </w:p>
        </w:tc>
        <w:tc>
          <w:tcPr>
            <w:tcW w:w="1276" w:type="dxa"/>
          </w:tcPr>
          <w:p w:rsidR="00731801" w:rsidRPr="00074C61" w:rsidRDefault="0073180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</w:tr>
      <w:tr w:rsidR="00074C61" w:rsidRPr="00074C61" w:rsidTr="00074C61">
        <w:tc>
          <w:tcPr>
            <w:tcW w:w="5585" w:type="dxa"/>
            <w:gridSpan w:val="2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73180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01">
              <w:rPr>
                <w:rFonts w:ascii="Times New Roman" w:hAnsi="Times New Roman" w:cs="Times New Roman"/>
                <w:sz w:val="24"/>
                <w:szCs w:val="24"/>
              </w:rPr>
              <w:t>155 088,1</w:t>
            </w:r>
          </w:p>
        </w:tc>
        <w:tc>
          <w:tcPr>
            <w:tcW w:w="1276" w:type="dxa"/>
          </w:tcPr>
          <w:p w:rsidR="00074C61" w:rsidRPr="00074C61" w:rsidRDefault="00AA663C" w:rsidP="00731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31801">
              <w:rPr>
                <w:rFonts w:ascii="Times New Roman" w:hAnsi="Times New Roman" w:cs="Times New Roman"/>
                <w:sz w:val="24"/>
                <w:szCs w:val="24"/>
              </w:rPr>
              <w:t> 354,6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52 866,7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52 866,8</w:t>
            </w:r>
          </w:p>
        </w:tc>
      </w:tr>
      <w:tr w:rsidR="00074C61" w:rsidRPr="00074C61" w:rsidTr="00074C61">
        <w:tc>
          <w:tcPr>
            <w:tcW w:w="5585" w:type="dxa"/>
            <w:gridSpan w:val="2"/>
            <w:vMerge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73180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155 088,1</w:t>
            </w:r>
          </w:p>
        </w:tc>
        <w:tc>
          <w:tcPr>
            <w:tcW w:w="1276" w:type="dxa"/>
          </w:tcPr>
          <w:p w:rsidR="00074C61" w:rsidRPr="00074C61" w:rsidRDefault="00731801" w:rsidP="00731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01">
              <w:rPr>
                <w:rFonts w:ascii="Times New Roman" w:hAnsi="Times New Roman" w:cs="Times New Roman"/>
                <w:sz w:val="24"/>
                <w:szCs w:val="24"/>
              </w:rPr>
              <w:t>49 354,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52 866,7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52 866,8</w:t>
            </w:r>
          </w:p>
        </w:tc>
      </w:tr>
      <w:tr w:rsidR="00074C61" w:rsidRPr="00074C61" w:rsidTr="00074C61">
        <w:tc>
          <w:tcPr>
            <w:tcW w:w="13949" w:type="dxa"/>
            <w:gridSpan w:val="8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</w:p>
        </w:tc>
      </w:tr>
      <w:tr w:rsidR="00074C61" w:rsidRPr="00074C61" w:rsidTr="00074C61">
        <w:tc>
          <w:tcPr>
            <w:tcW w:w="1191" w:type="dxa"/>
            <w:vMerge w:val="restart"/>
          </w:tcPr>
          <w:p w:rsidR="00074C61" w:rsidRPr="00074C61" w:rsidRDefault="00074C61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«Обслуживание муниципального долга Ханты-Мансийского района» (показатель 6)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074C61">
        <w:tc>
          <w:tcPr>
            <w:tcW w:w="1191" w:type="dxa"/>
            <w:vMerge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074C61">
        <w:tc>
          <w:tcPr>
            <w:tcW w:w="1191" w:type="dxa"/>
            <w:vMerge w:val="restart"/>
          </w:tcPr>
          <w:p w:rsidR="00074C61" w:rsidRPr="00074C61" w:rsidRDefault="00074C61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3.1.1.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074C61">
        <w:tc>
          <w:tcPr>
            <w:tcW w:w="1191" w:type="dxa"/>
            <w:vMerge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074C61">
        <w:tc>
          <w:tcPr>
            <w:tcW w:w="5585" w:type="dxa"/>
            <w:gridSpan w:val="2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3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074C61">
        <w:tc>
          <w:tcPr>
            <w:tcW w:w="5585" w:type="dxa"/>
            <w:gridSpan w:val="2"/>
            <w:vMerge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074C61">
        <w:tc>
          <w:tcPr>
            <w:tcW w:w="7003" w:type="dxa"/>
            <w:gridSpan w:val="3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73180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01">
              <w:rPr>
                <w:rFonts w:ascii="Times New Roman" w:hAnsi="Times New Roman" w:cs="Times New Roman"/>
                <w:sz w:val="24"/>
                <w:szCs w:val="24"/>
              </w:rPr>
              <w:t>1 113 807,0</w:t>
            </w:r>
          </w:p>
        </w:tc>
        <w:tc>
          <w:tcPr>
            <w:tcW w:w="1276" w:type="dxa"/>
          </w:tcPr>
          <w:p w:rsidR="00074C61" w:rsidRPr="00074C61" w:rsidRDefault="00AA663C" w:rsidP="00731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 w:rsidR="00731801">
              <w:rPr>
                <w:rFonts w:ascii="Times New Roman" w:hAnsi="Times New Roman" w:cs="Times New Roman"/>
                <w:sz w:val="24"/>
                <w:szCs w:val="24"/>
              </w:rPr>
              <w:t> 785,9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074C61" w:rsidRPr="00074C61" w:rsidTr="00074C61">
        <w:tc>
          <w:tcPr>
            <w:tcW w:w="7003" w:type="dxa"/>
            <w:gridSpan w:val="3"/>
            <w:vMerge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73180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01">
              <w:rPr>
                <w:rFonts w:ascii="Times New Roman" w:hAnsi="Times New Roman" w:cs="Times New Roman"/>
                <w:sz w:val="24"/>
                <w:szCs w:val="24"/>
              </w:rPr>
              <w:t>1 113 807,0</w:t>
            </w:r>
          </w:p>
        </w:tc>
        <w:tc>
          <w:tcPr>
            <w:tcW w:w="1276" w:type="dxa"/>
          </w:tcPr>
          <w:p w:rsidR="00074C61" w:rsidRPr="00074C61" w:rsidRDefault="0073180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01">
              <w:rPr>
                <w:rFonts w:ascii="Times New Roman" w:hAnsi="Times New Roman" w:cs="Times New Roman"/>
                <w:sz w:val="24"/>
                <w:szCs w:val="24"/>
              </w:rPr>
              <w:t>366 785,9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074C61" w:rsidRPr="00074C61" w:rsidTr="00074C61">
        <w:tc>
          <w:tcPr>
            <w:tcW w:w="7003" w:type="dxa"/>
            <w:gridSpan w:val="3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61" w:rsidRPr="00074C61" w:rsidTr="00074C61">
        <w:tc>
          <w:tcPr>
            <w:tcW w:w="7003" w:type="dxa"/>
            <w:gridSpan w:val="3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C61" w:rsidRPr="00074C61" w:rsidTr="00074C61">
        <w:tc>
          <w:tcPr>
            <w:tcW w:w="7003" w:type="dxa"/>
            <w:gridSpan w:val="3"/>
            <w:vMerge/>
            <w:tcBorders>
              <w:bottom w:val="single" w:sz="4" w:space="0" w:color="auto"/>
            </w:tcBorders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1801" w:rsidRPr="00074C61" w:rsidTr="00074C61">
        <w:tc>
          <w:tcPr>
            <w:tcW w:w="7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1801" w:rsidRPr="00074C61" w:rsidRDefault="0073180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31801" w:rsidRPr="00074C61" w:rsidRDefault="0073180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31801" w:rsidRPr="00074C61" w:rsidRDefault="00731801" w:rsidP="00AA6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01">
              <w:rPr>
                <w:rFonts w:ascii="Times New Roman" w:hAnsi="Times New Roman" w:cs="Times New Roman"/>
                <w:sz w:val="24"/>
                <w:szCs w:val="24"/>
              </w:rPr>
              <w:t>1 113 807,0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31801" w:rsidRDefault="00731801" w:rsidP="00731801">
            <w:pPr>
              <w:jc w:val="center"/>
            </w:pPr>
            <w:r w:rsidRPr="008F1A38">
              <w:rPr>
                <w:rFonts w:ascii="Times New Roman" w:hAnsi="Times New Roman" w:cs="Times New Roman"/>
                <w:sz w:val="24"/>
                <w:szCs w:val="24"/>
              </w:rPr>
              <w:t>366 785,9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31801" w:rsidRPr="00074C61" w:rsidRDefault="0073180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31801" w:rsidRPr="00074C61" w:rsidRDefault="0073180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731801" w:rsidRPr="00074C61" w:rsidTr="00074C61">
        <w:tc>
          <w:tcPr>
            <w:tcW w:w="700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1801" w:rsidRPr="00074C61" w:rsidRDefault="0073180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1801" w:rsidRPr="00074C61" w:rsidRDefault="0073180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1801" w:rsidRPr="00074C61" w:rsidRDefault="00731801" w:rsidP="00AA6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01">
              <w:rPr>
                <w:rFonts w:ascii="Times New Roman" w:hAnsi="Times New Roman" w:cs="Times New Roman"/>
                <w:sz w:val="24"/>
                <w:szCs w:val="24"/>
              </w:rPr>
              <w:t>1 113 807,0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1801" w:rsidRDefault="00731801" w:rsidP="00731801">
            <w:pPr>
              <w:jc w:val="center"/>
            </w:pPr>
            <w:r w:rsidRPr="008F1A38">
              <w:rPr>
                <w:rFonts w:ascii="Times New Roman" w:hAnsi="Times New Roman" w:cs="Times New Roman"/>
                <w:sz w:val="24"/>
                <w:szCs w:val="24"/>
              </w:rPr>
              <w:t>366 785,9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1801" w:rsidRPr="00074C61" w:rsidRDefault="0073180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31801" w:rsidRPr="00074C61" w:rsidRDefault="0073180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074C61" w:rsidRPr="00074C61" w:rsidTr="00074C61">
        <w:tc>
          <w:tcPr>
            <w:tcW w:w="7003" w:type="dxa"/>
            <w:gridSpan w:val="3"/>
            <w:tcBorders>
              <w:top w:val="single" w:sz="4" w:space="0" w:color="auto"/>
            </w:tcBorders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01" w:rsidRPr="00074C61" w:rsidTr="00074C61">
        <w:tc>
          <w:tcPr>
            <w:tcW w:w="7003" w:type="dxa"/>
            <w:gridSpan w:val="3"/>
            <w:vMerge w:val="restart"/>
          </w:tcPr>
          <w:p w:rsidR="00731801" w:rsidRPr="00074C61" w:rsidRDefault="00731801" w:rsidP="00074C6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731801" w:rsidRPr="00074C61" w:rsidRDefault="00731801" w:rsidP="00074C6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  <w:tc>
          <w:tcPr>
            <w:tcW w:w="1701" w:type="dxa"/>
          </w:tcPr>
          <w:p w:rsidR="00731801" w:rsidRPr="00074C61" w:rsidRDefault="0073180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731801" w:rsidRPr="00074C61" w:rsidRDefault="00731801" w:rsidP="00AA6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01">
              <w:rPr>
                <w:rFonts w:ascii="Times New Roman" w:hAnsi="Times New Roman" w:cs="Times New Roman"/>
                <w:sz w:val="24"/>
                <w:szCs w:val="24"/>
              </w:rPr>
              <w:t>1 113 807,0</w:t>
            </w:r>
          </w:p>
        </w:tc>
        <w:tc>
          <w:tcPr>
            <w:tcW w:w="1276" w:type="dxa"/>
          </w:tcPr>
          <w:p w:rsidR="00731801" w:rsidRDefault="00731801">
            <w:r w:rsidRPr="00E10F52">
              <w:rPr>
                <w:rFonts w:ascii="Times New Roman" w:hAnsi="Times New Roman" w:cs="Times New Roman"/>
                <w:sz w:val="24"/>
                <w:szCs w:val="24"/>
              </w:rPr>
              <w:t>366 785,9</w:t>
            </w:r>
          </w:p>
        </w:tc>
        <w:tc>
          <w:tcPr>
            <w:tcW w:w="1276" w:type="dxa"/>
          </w:tcPr>
          <w:p w:rsidR="00731801" w:rsidRPr="00074C61" w:rsidRDefault="0073180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276" w:type="dxa"/>
          </w:tcPr>
          <w:p w:rsidR="00731801" w:rsidRPr="00074C61" w:rsidRDefault="0073180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731801" w:rsidRPr="00074C61" w:rsidTr="00074C61">
        <w:tc>
          <w:tcPr>
            <w:tcW w:w="7003" w:type="dxa"/>
            <w:gridSpan w:val="3"/>
            <w:vMerge/>
          </w:tcPr>
          <w:p w:rsidR="00731801" w:rsidRPr="00074C61" w:rsidRDefault="0073180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801" w:rsidRPr="00074C61" w:rsidRDefault="0073180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731801" w:rsidRPr="00074C61" w:rsidRDefault="00731801" w:rsidP="00731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C">
              <w:rPr>
                <w:rFonts w:ascii="Times New Roman" w:hAnsi="Times New Roman" w:cs="Times New Roman"/>
                <w:sz w:val="24"/>
                <w:szCs w:val="24"/>
              </w:rPr>
              <w:t>1 113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807,0</w:t>
            </w:r>
          </w:p>
        </w:tc>
        <w:tc>
          <w:tcPr>
            <w:tcW w:w="1276" w:type="dxa"/>
          </w:tcPr>
          <w:p w:rsidR="00731801" w:rsidRDefault="00731801">
            <w:r w:rsidRPr="00E10F52">
              <w:rPr>
                <w:rFonts w:ascii="Times New Roman" w:hAnsi="Times New Roman" w:cs="Times New Roman"/>
                <w:sz w:val="24"/>
                <w:szCs w:val="24"/>
              </w:rPr>
              <w:t>366 785,9</w:t>
            </w:r>
          </w:p>
        </w:tc>
        <w:tc>
          <w:tcPr>
            <w:tcW w:w="1276" w:type="dxa"/>
          </w:tcPr>
          <w:p w:rsidR="00731801" w:rsidRPr="00074C61" w:rsidRDefault="0073180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276" w:type="dxa"/>
          </w:tcPr>
          <w:p w:rsidR="00731801" w:rsidRPr="00074C61" w:rsidRDefault="0073180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</w:tbl>
    <w:p w:rsidR="00074C61" w:rsidRPr="00074C61" w:rsidRDefault="00074C61" w:rsidP="00074C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Таблица 3</w:t>
      </w:r>
    </w:p>
    <w:p w:rsidR="007E773D" w:rsidRDefault="007E773D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7E773D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Мероприятия, реализуемые на принципе проектного управления</w:t>
      </w:r>
      <w:r w:rsidR="00074C61" w:rsidRPr="00074C61">
        <w:rPr>
          <w:rFonts w:ascii="Times New Roman" w:hAnsi="Times New Roman"/>
          <w:sz w:val="28"/>
          <w:szCs w:val="28"/>
        </w:rPr>
        <w:t xml:space="preserve">, направленные в том числе на </w:t>
      </w:r>
      <w:r>
        <w:rPr>
          <w:rFonts w:ascii="Times New Roman" w:hAnsi="Times New Roman"/>
          <w:sz w:val="28"/>
          <w:szCs w:val="28"/>
        </w:rPr>
        <w:t>исполнение</w:t>
      </w:r>
      <w:r w:rsidR="00074C61" w:rsidRPr="00074C61">
        <w:rPr>
          <w:rFonts w:ascii="Times New Roman" w:hAnsi="Times New Roman"/>
          <w:sz w:val="28"/>
          <w:szCs w:val="28"/>
        </w:rPr>
        <w:t xml:space="preserve"> национальных и федеральных проектов </w:t>
      </w:r>
      <w:r>
        <w:rPr>
          <w:rFonts w:ascii="Times New Roman" w:hAnsi="Times New Roman"/>
          <w:sz w:val="28"/>
          <w:szCs w:val="28"/>
        </w:rPr>
        <w:t xml:space="preserve">(программ) </w:t>
      </w:r>
      <w:r w:rsidR="00074C61" w:rsidRPr="00074C61">
        <w:rPr>
          <w:rFonts w:ascii="Times New Roman" w:hAnsi="Times New Roman"/>
          <w:sz w:val="28"/>
          <w:szCs w:val="28"/>
        </w:rPr>
        <w:t>Российской Федерации</w:t>
      </w:r>
      <w:proofErr w:type="gramStart"/>
      <w:r w:rsidR="00074C61" w:rsidRPr="00074C61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1683"/>
        <w:gridCol w:w="1276"/>
        <w:gridCol w:w="964"/>
        <w:gridCol w:w="1144"/>
        <w:gridCol w:w="1871"/>
        <w:gridCol w:w="926"/>
        <w:gridCol w:w="1406"/>
        <w:gridCol w:w="1418"/>
        <w:gridCol w:w="1134"/>
      </w:tblGrid>
      <w:tr w:rsidR="00074C61" w:rsidRPr="00074C61" w:rsidTr="00074C61">
        <w:trPr>
          <w:trHeight w:val="20"/>
        </w:trPr>
        <w:tc>
          <w:tcPr>
            <w:tcW w:w="62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3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68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276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="00074C61" w:rsidRPr="00074C61">
              <w:rPr>
                <w:rFonts w:ascii="Times New Roman" w:hAnsi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  <w:tc>
          <w:tcPr>
            <w:tcW w:w="96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14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87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84" w:type="dxa"/>
            <w:gridSpan w:val="4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обеспечения,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br/>
              <w:t>тыс. рублей</w:t>
            </w:r>
          </w:p>
        </w:tc>
      </w:tr>
      <w:tr w:rsidR="00074C61" w:rsidRPr="00074C61" w:rsidTr="00074C61">
        <w:tc>
          <w:tcPr>
            <w:tcW w:w="62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0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41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074C61" w:rsidRPr="00074C61" w:rsidTr="00074C61">
        <w:tc>
          <w:tcPr>
            <w:tcW w:w="6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4C61">
        <w:rPr>
          <w:rFonts w:ascii="Times New Roman" w:eastAsia="Calibri" w:hAnsi="Times New Roman"/>
          <w:sz w:val="20"/>
          <w:szCs w:val="20"/>
          <w:vertAlign w:val="superscript"/>
          <w:lang w:val="x-none" w:eastAsia="en-US"/>
        </w:rPr>
        <w:t xml:space="preserve">1 </w:t>
      </w:r>
      <w:r w:rsidRPr="00074C61">
        <w:rPr>
          <w:rFonts w:ascii="Times New Roman" w:eastAsia="Calibri" w:hAnsi="Times New Roman"/>
          <w:sz w:val="20"/>
          <w:szCs w:val="20"/>
          <w:lang w:val="x-none" w:eastAsia="en-US"/>
        </w:rPr>
        <w:t>В рамках программы не предусмотрен</w:t>
      </w:r>
      <w:r w:rsidR="007E773D">
        <w:rPr>
          <w:rFonts w:ascii="Times New Roman" w:eastAsia="Calibri" w:hAnsi="Times New Roman"/>
          <w:sz w:val="20"/>
          <w:szCs w:val="20"/>
          <w:lang w:eastAsia="en-US"/>
        </w:rPr>
        <w:t>ы</w:t>
      </w:r>
      <w:r w:rsidRPr="00074C61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</w:t>
      </w:r>
      <w:r w:rsidR="007E773D">
        <w:rPr>
          <w:rFonts w:ascii="Times New Roman" w:eastAsia="Calibri" w:hAnsi="Times New Roman"/>
          <w:sz w:val="20"/>
          <w:szCs w:val="20"/>
          <w:lang w:eastAsia="en-US"/>
        </w:rPr>
        <w:t xml:space="preserve">мероприятия, </w:t>
      </w:r>
      <w:r w:rsidR="007E773D" w:rsidRPr="007E773D">
        <w:rPr>
          <w:rFonts w:ascii="Times New Roman" w:eastAsia="Calibri" w:hAnsi="Times New Roman"/>
          <w:sz w:val="20"/>
          <w:szCs w:val="20"/>
          <w:lang w:eastAsia="en-US"/>
        </w:rPr>
        <w:t>реализуемые на принципе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Pr="00074C61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4</w:t>
      </w:r>
    </w:p>
    <w:p w:rsidR="007E773D" w:rsidRPr="00074C61" w:rsidRDefault="007E773D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proofErr w:type="gramStart"/>
      <w:r w:rsidRPr="00074C61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074C61" w:rsidRPr="00074C61" w:rsidRDefault="00074C61" w:rsidP="00074C6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97"/>
        <w:gridCol w:w="2977"/>
        <w:gridCol w:w="1276"/>
        <w:gridCol w:w="1417"/>
        <w:gridCol w:w="1276"/>
        <w:gridCol w:w="2977"/>
      </w:tblGrid>
      <w:tr w:rsidR="00074C61" w:rsidRPr="00074C61" w:rsidTr="00074C61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муниципальных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услуг (работ)</w:t>
            </w:r>
          </w:p>
        </w:tc>
        <w:tc>
          <w:tcPr>
            <w:tcW w:w="29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показателя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объема (единицы измерения) муниципальных услуг (работ)</w:t>
            </w:r>
          </w:p>
        </w:tc>
        <w:tc>
          <w:tcPr>
            <w:tcW w:w="396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Значения показателя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br/>
            </w: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по годам</w:t>
            </w:r>
          </w:p>
        </w:tc>
        <w:tc>
          <w:tcPr>
            <w:tcW w:w="29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Значение показателя на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момент окончания реализации муниципальной программы</w:t>
            </w:r>
          </w:p>
        </w:tc>
      </w:tr>
      <w:tr w:rsidR="00074C61" w:rsidRPr="00074C61" w:rsidTr="00074C61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29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C61" w:rsidRPr="00074C61" w:rsidTr="00074C61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74C61" w:rsidRPr="00074C61" w:rsidTr="00074C61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>2</w:t>
      </w:r>
      <w:proofErr w:type="gramStart"/>
      <w:r w:rsidRPr="00074C61">
        <w:rPr>
          <w:rFonts w:ascii="Times New Roman" w:hAnsi="Times New Roman"/>
          <w:sz w:val="20"/>
          <w:szCs w:val="20"/>
          <w:vertAlign w:val="superscript"/>
          <w:lang w:val="x-none"/>
        </w:rPr>
        <w:t xml:space="preserve"> </w:t>
      </w:r>
      <w:r w:rsidRPr="00074C61">
        <w:rPr>
          <w:rFonts w:ascii="Times New Roman" w:hAnsi="Times New Roman"/>
          <w:sz w:val="20"/>
          <w:szCs w:val="20"/>
        </w:rPr>
        <w:t>В</w:t>
      </w:r>
      <w:proofErr w:type="gramEnd"/>
      <w:r w:rsidRPr="00074C61">
        <w:rPr>
          <w:rFonts w:ascii="Times New Roman" w:hAnsi="Times New Roman"/>
          <w:sz w:val="20"/>
          <w:szCs w:val="20"/>
        </w:rPr>
        <w:t xml:space="preserve"> рамках программы не предусмотрена реализация государственных услуг (работ), в том числе посредством подведомственных учреждений.</w:t>
      </w:r>
    </w:p>
    <w:p w:rsidR="00074C61" w:rsidRPr="00074C61" w:rsidRDefault="00074C61" w:rsidP="00074C6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5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p w:rsidR="00074C61" w:rsidRPr="00074C61" w:rsidRDefault="00074C61" w:rsidP="00074C6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8866"/>
      </w:tblGrid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Финансовые риски (неполное или нецелевое освоение средств бюджета Ханты-Мансийского района муниципальными образованиями сельских поселений)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устранение рисков обеспечивается на основе качественного планирования и реализации муниципальной программы, обеспечения мониторинга ее реализации, 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ходом выполнения мероприятий муниципальной программы, в том числе за целевым использованием средств бюджета Ханты-Мансийского района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Ухудшение параметров внешнеэкономической конъюнктуры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мониторинг поступлений доходов в консолидированный бюджет Ханты-Мансийского района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Увеличение дефицита бюджета Ханты-Мансийского района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установление верхнего предела муниципального долга Ханты-Мансийского района</w:t>
            </w:r>
          </w:p>
        </w:tc>
      </w:tr>
      <w:tr w:rsidR="00074C61" w:rsidRPr="00074C61" w:rsidTr="00074C61">
        <w:trPr>
          <w:trHeight w:val="569"/>
        </w:trPr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Увеличение объема муниципального долга и стоимости его обслуживания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мониторинг показателей долговой устойчивости</w:t>
            </w:r>
          </w:p>
        </w:tc>
      </w:tr>
    </w:tbl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6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 xml:space="preserve">Перечень объектов </w:t>
      </w:r>
      <w:proofErr w:type="gramStart"/>
      <w:r w:rsidRPr="00074C61">
        <w:rPr>
          <w:rFonts w:ascii="Times New Roman" w:hAnsi="Times New Roman"/>
          <w:sz w:val="28"/>
          <w:szCs w:val="28"/>
        </w:rPr>
        <w:t>капитального</w:t>
      </w:r>
      <w:proofErr w:type="gramEnd"/>
      <w:r w:rsidRPr="00074C61">
        <w:rPr>
          <w:rFonts w:ascii="Times New Roman" w:hAnsi="Times New Roman"/>
          <w:sz w:val="28"/>
          <w:szCs w:val="28"/>
        </w:rPr>
        <w:t xml:space="preserve"> строительства</w:t>
      </w:r>
      <w:r w:rsidRPr="00074C61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074C61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E773D" w:rsidRDefault="007E773D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7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Перечень объектов </w:t>
      </w:r>
      <w:proofErr w:type="gramStart"/>
      <w:r w:rsidRPr="00074C61">
        <w:rPr>
          <w:rFonts w:ascii="Times New Roman" w:hAnsi="Times New Roman"/>
          <w:sz w:val="28"/>
          <w:szCs w:val="28"/>
        </w:rPr>
        <w:t>социально-культурного</w:t>
      </w:r>
      <w:proofErr w:type="gramEnd"/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74C61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проекты (далее – инвестиционные проекты)</w:t>
      </w:r>
      <w:r w:rsidRPr="00074C61">
        <w:rPr>
          <w:rFonts w:ascii="Times New Roman" w:hAnsi="Times New Roman"/>
          <w:sz w:val="24"/>
          <w:szCs w:val="24"/>
          <w:vertAlign w:val="superscript"/>
        </w:rPr>
        <w:t>4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 xml:space="preserve">4 </w:t>
      </w:r>
      <w:r w:rsidRPr="00074C61">
        <w:rPr>
          <w:rFonts w:ascii="Times New Roman" w:hAnsi="Times New Roman"/>
          <w:sz w:val="20"/>
          <w:szCs w:val="20"/>
          <w:lang w:val="x-none"/>
        </w:rPr>
        <w:t>Муниципальная программа не содержит инвестиционных проектов, реализуемых, в том числе, на принципах проектного управления. Объекты социально-культурного и коммунально-бытового назначения отсутствуют.</w:t>
      </w:r>
    </w:p>
    <w:p w:rsidR="007E773D" w:rsidRPr="007E773D" w:rsidRDefault="007E773D" w:rsidP="007E773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E773D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8</w:t>
      </w:r>
    </w:p>
    <w:p w:rsidR="007E773D" w:rsidRPr="005B2105" w:rsidRDefault="007E773D" w:rsidP="007E77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районе, учтенные в муниципальной программе</w:t>
      </w:r>
      <w:r w:rsidR="005B2105">
        <w:rPr>
          <w:rFonts w:ascii="Times New Roman" w:hAnsi="Times New Roman"/>
          <w:sz w:val="28"/>
          <w:szCs w:val="28"/>
        </w:rPr>
        <w:t xml:space="preserve"> </w:t>
      </w:r>
      <w:r w:rsidR="005B2105">
        <w:rPr>
          <w:rFonts w:ascii="Times New Roman" w:hAnsi="Times New Roman"/>
          <w:sz w:val="28"/>
          <w:szCs w:val="28"/>
          <w:vertAlign w:val="superscript"/>
        </w:rPr>
        <w:t>5</w:t>
      </w:r>
    </w:p>
    <w:p w:rsidR="007E773D" w:rsidRDefault="007E773D" w:rsidP="00074C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3119"/>
        <w:gridCol w:w="1417"/>
        <w:gridCol w:w="3261"/>
        <w:gridCol w:w="2835"/>
      </w:tblGrid>
      <w:tr w:rsidR="007E773D" w:rsidRPr="00074C61" w:rsidTr="007E773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наименования мероприятия (таблица 2)</w:t>
            </w:r>
          </w:p>
        </w:tc>
        <w:tc>
          <w:tcPr>
            <w:tcW w:w="1417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(таблица 1)</w:t>
            </w:r>
          </w:p>
        </w:tc>
        <w:tc>
          <w:tcPr>
            <w:tcW w:w="3261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E773D" w:rsidRPr="00074C61" w:rsidTr="007E773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773D" w:rsidRPr="00074C61" w:rsidTr="007E773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2105" w:rsidRDefault="005B2105" w:rsidP="005B210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  <w:lang w:eastAsia="en-US"/>
        </w:rPr>
      </w:pPr>
      <w:r w:rsidRPr="005B2105">
        <w:rPr>
          <w:rFonts w:ascii="Times New Roman" w:eastAsia="Arial Unicode MS" w:hAnsi="Times New Roman"/>
          <w:sz w:val="20"/>
          <w:szCs w:val="20"/>
          <w:vertAlign w:val="superscript"/>
          <w:lang w:eastAsia="en-US"/>
        </w:rPr>
        <w:t>5</w:t>
      </w:r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 xml:space="preserve"> Предложения граждан по реализации национальных проектов Российской Федерации </w:t>
      </w:r>
      <w:proofErr w:type="gramStart"/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>в</w:t>
      </w:r>
      <w:proofErr w:type="gramEnd"/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 xml:space="preserve"> </w:t>
      </w:r>
      <w:proofErr w:type="gramStart"/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>Ханты-Мансийском</w:t>
      </w:r>
      <w:proofErr w:type="gramEnd"/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 xml:space="preserve"> районе, учтенные в муниципальной программе, отсутствуют</w:t>
      </w:r>
    </w:p>
    <w:p w:rsidR="005B2105" w:rsidRDefault="005B2105" w:rsidP="005B2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</w:t>
      </w:r>
      <w:r w:rsidRPr="00114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газете «Наш район» и разместить на официальном сайте администрации Ханты-Мансийского района</w:t>
      </w:r>
      <w:r w:rsidRPr="00114226">
        <w:rPr>
          <w:rFonts w:ascii="Times New Roman" w:hAnsi="Times New Roman"/>
          <w:sz w:val="28"/>
          <w:szCs w:val="28"/>
        </w:rPr>
        <w:t>.</w:t>
      </w:r>
    </w:p>
    <w:p w:rsidR="005B2105" w:rsidRPr="005B2105" w:rsidRDefault="005B2105" w:rsidP="005B210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  <w:lang w:eastAsia="en-US"/>
        </w:rPr>
      </w:pPr>
      <w:r w:rsidRPr="0011422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142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4226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района по финансам, председателя комитета по финансам</w:t>
      </w:r>
      <w:r w:rsidRPr="00114226">
        <w:rPr>
          <w:rFonts w:ascii="Times New Roman" w:hAnsi="Times New Roman"/>
          <w:sz w:val="28"/>
          <w:szCs w:val="28"/>
        </w:rPr>
        <w:t>.</w:t>
      </w:r>
    </w:p>
    <w:p w:rsidR="007E773D" w:rsidRDefault="007E773D" w:rsidP="00074C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E773D" w:rsidRDefault="007E773D" w:rsidP="00074C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044DC" w:rsidRPr="00A379ED" w:rsidRDefault="007E773D" w:rsidP="007E77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       </w:t>
      </w:r>
      <w:r w:rsidR="00160D0D">
        <w:rPr>
          <w:rFonts w:ascii="Times New Roman" w:hAnsi="Times New Roman"/>
          <w:sz w:val="28"/>
          <w:szCs w:val="28"/>
        </w:rPr>
        <w:t xml:space="preserve">                          </w:t>
      </w:r>
      <w:r w:rsidR="00682D6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82D68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="00682D68"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5044DC" w:rsidRPr="00A379ED" w:rsidSect="005044DC">
      <w:headerReference w:type="default" r:id="rId14"/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0A0" w:rsidRDefault="007110A0" w:rsidP="00BC0C69">
      <w:pPr>
        <w:spacing w:after="0" w:line="240" w:lineRule="auto"/>
      </w:pPr>
      <w:r>
        <w:separator/>
      </w:r>
    </w:p>
  </w:endnote>
  <w:endnote w:type="continuationSeparator" w:id="0">
    <w:p w:rsidR="007110A0" w:rsidRDefault="007110A0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01" w:rsidRDefault="00731801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731801" w:rsidRDefault="0073180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0A0" w:rsidRDefault="007110A0" w:rsidP="00BC0C69">
      <w:pPr>
        <w:spacing w:after="0" w:line="240" w:lineRule="auto"/>
      </w:pPr>
      <w:r>
        <w:separator/>
      </w:r>
    </w:p>
  </w:footnote>
  <w:footnote w:type="continuationSeparator" w:id="0">
    <w:p w:rsidR="007110A0" w:rsidRDefault="007110A0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01" w:rsidRDefault="00731801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76DD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01" w:rsidRDefault="00731801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31801" w:rsidRDefault="0073180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01" w:rsidRDefault="00731801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676DD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5D2"/>
    <w:multiLevelType w:val="hybridMultilevel"/>
    <w:tmpl w:val="0276CC16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D3148D"/>
    <w:multiLevelType w:val="hybridMultilevel"/>
    <w:tmpl w:val="41BC1E70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557B1"/>
    <w:multiLevelType w:val="hybridMultilevel"/>
    <w:tmpl w:val="CA72236A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27D6F2A"/>
    <w:multiLevelType w:val="hybridMultilevel"/>
    <w:tmpl w:val="DCE0FC7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453FC0"/>
    <w:multiLevelType w:val="hybridMultilevel"/>
    <w:tmpl w:val="E80C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21337"/>
    <w:multiLevelType w:val="hybridMultilevel"/>
    <w:tmpl w:val="ACF6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A28B6"/>
    <w:multiLevelType w:val="hybridMultilevel"/>
    <w:tmpl w:val="F3F6C92A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3D6741"/>
    <w:multiLevelType w:val="hybridMultilevel"/>
    <w:tmpl w:val="F9BE7F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AE62142"/>
    <w:multiLevelType w:val="hybridMultilevel"/>
    <w:tmpl w:val="2E888DB2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1C7B5FF0"/>
    <w:multiLevelType w:val="hybridMultilevel"/>
    <w:tmpl w:val="9710C948"/>
    <w:lvl w:ilvl="0" w:tplc="6D245B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941048"/>
    <w:multiLevelType w:val="hybridMultilevel"/>
    <w:tmpl w:val="A656ADA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D2A0898"/>
    <w:multiLevelType w:val="hybridMultilevel"/>
    <w:tmpl w:val="B3CE6BDC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1D4B0C7A"/>
    <w:multiLevelType w:val="hybridMultilevel"/>
    <w:tmpl w:val="BD2CDB4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D9A446D"/>
    <w:multiLevelType w:val="hybridMultilevel"/>
    <w:tmpl w:val="94E24E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1FA22EBA"/>
    <w:multiLevelType w:val="hybridMultilevel"/>
    <w:tmpl w:val="A8CC39B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4C78C7"/>
    <w:multiLevelType w:val="hybridMultilevel"/>
    <w:tmpl w:val="CD28FFB8"/>
    <w:lvl w:ilvl="0" w:tplc="FC0A8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3825A51"/>
    <w:multiLevelType w:val="multilevel"/>
    <w:tmpl w:val="A3404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19">
    <w:nsid w:val="239374D0"/>
    <w:multiLevelType w:val="hybridMultilevel"/>
    <w:tmpl w:val="B5564FB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D0684B"/>
    <w:multiLevelType w:val="hybridMultilevel"/>
    <w:tmpl w:val="BF9C38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5C249C"/>
    <w:multiLevelType w:val="hybridMultilevel"/>
    <w:tmpl w:val="640CA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89937E2"/>
    <w:multiLevelType w:val="hybridMultilevel"/>
    <w:tmpl w:val="55AC1EEA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2CFF5DAF"/>
    <w:multiLevelType w:val="hybridMultilevel"/>
    <w:tmpl w:val="7B0C05F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0D0673C"/>
    <w:multiLevelType w:val="hybridMultilevel"/>
    <w:tmpl w:val="8E9C956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38926CEB"/>
    <w:multiLevelType w:val="hybridMultilevel"/>
    <w:tmpl w:val="6CD83AF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935549A"/>
    <w:multiLevelType w:val="hybridMultilevel"/>
    <w:tmpl w:val="9E825E4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3986110B"/>
    <w:multiLevelType w:val="hybridMultilevel"/>
    <w:tmpl w:val="230A8F54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4A4119"/>
    <w:multiLevelType w:val="hybridMultilevel"/>
    <w:tmpl w:val="517C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221FEE"/>
    <w:multiLevelType w:val="hybridMultilevel"/>
    <w:tmpl w:val="AADA0226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43B81F74"/>
    <w:multiLevelType w:val="hybridMultilevel"/>
    <w:tmpl w:val="D4ECF18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48330647"/>
    <w:multiLevelType w:val="hybridMultilevel"/>
    <w:tmpl w:val="14E4D96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48CD3330"/>
    <w:multiLevelType w:val="hybridMultilevel"/>
    <w:tmpl w:val="07BC0A6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4B2B6289"/>
    <w:multiLevelType w:val="hybridMultilevel"/>
    <w:tmpl w:val="C77C7E9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E3F1687"/>
    <w:multiLevelType w:val="hybridMultilevel"/>
    <w:tmpl w:val="CB2020C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29D2554"/>
    <w:multiLevelType w:val="hybridMultilevel"/>
    <w:tmpl w:val="858E3C4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C61FC"/>
    <w:multiLevelType w:val="hybridMultilevel"/>
    <w:tmpl w:val="938268C8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A3C0A05"/>
    <w:multiLevelType w:val="hybridMultilevel"/>
    <w:tmpl w:val="42D2F8B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33C46A0"/>
    <w:multiLevelType w:val="hybridMultilevel"/>
    <w:tmpl w:val="7B3C1A9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5F64A76"/>
    <w:multiLevelType w:val="hybridMultilevel"/>
    <w:tmpl w:val="CE54E0BC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6AD5373"/>
    <w:multiLevelType w:val="hybridMultilevel"/>
    <w:tmpl w:val="49940D7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A9073DA"/>
    <w:multiLevelType w:val="hybridMultilevel"/>
    <w:tmpl w:val="6EFE962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6B1A0CC9"/>
    <w:multiLevelType w:val="hybridMultilevel"/>
    <w:tmpl w:val="7428B30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B794B0B"/>
    <w:multiLevelType w:val="hybridMultilevel"/>
    <w:tmpl w:val="67B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57010A8"/>
    <w:multiLevelType w:val="hybridMultilevel"/>
    <w:tmpl w:val="4CD61216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A9F69B9"/>
    <w:multiLevelType w:val="hybridMultilevel"/>
    <w:tmpl w:val="3634BB14"/>
    <w:lvl w:ilvl="0" w:tplc="3FAAC636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8">
    <w:nsid w:val="7CB27958"/>
    <w:multiLevelType w:val="hybridMultilevel"/>
    <w:tmpl w:val="FF5E7E08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16"/>
  </w:num>
  <w:num w:numId="4">
    <w:abstractNumId w:val="2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9"/>
  </w:num>
  <w:num w:numId="8">
    <w:abstractNumId w:val="36"/>
  </w:num>
  <w:num w:numId="9">
    <w:abstractNumId w:val="12"/>
  </w:num>
  <w:num w:numId="10">
    <w:abstractNumId w:val="37"/>
  </w:num>
  <w:num w:numId="11">
    <w:abstractNumId w:val="7"/>
  </w:num>
  <w:num w:numId="12">
    <w:abstractNumId w:val="14"/>
  </w:num>
  <w:num w:numId="13">
    <w:abstractNumId w:val="27"/>
  </w:num>
  <w:num w:numId="14">
    <w:abstractNumId w:val="22"/>
  </w:num>
  <w:num w:numId="15">
    <w:abstractNumId w:val="13"/>
  </w:num>
  <w:num w:numId="16">
    <w:abstractNumId w:val="23"/>
  </w:num>
  <w:num w:numId="17">
    <w:abstractNumId w:val="32"/>
  </w:num>
  <w:num w:numId="18">
    <w:abstractNumId w:val="0"/>
  </w:num>
  <w:num w:numId="19">
    <w:abstractNumId w:val="33"/>
  </w:num>
  <w:num w:numId="20">
    <w:abstractNumId w:val="41"/>
  </w:num>
  <w:num w:numId="21">
    <w:abstractNumId w:val="24"/>
  </w:num>
  <w:num w:numId="22">
    <w:abstractNumId w:val="8"/>
  </w:num>
  <w:num w:numId="23">
    <w:abstractNumId w:val="38"/>
  </w:num>
  <w:num w:numId="24">
    <w:abstractNumId w:val="43"/>
  </w:num>
  <w:num w:numId="25">
    <w:abstractNumId w:val="35"/>
  </w:num>
  <w:num w:numId="26">
    <w:abstractNumId w:val="31"/>
  </w:num>
  <w:num w:numId="27">
    <w:abstractNumId w:val="26"/>
  </w:num>
  <w:num w:numId="28">
    <w:abstractNumId w:val="10"/>
  </w:num>
  <w:num w:numId="29">
    <w:abstractNumId w:val="42"/>
  </w:num>
  <w:num w:numId="30">
    <w:abstractNumId w:val="48"/>
  </w:num>
  <w:num w:numId="31">
    <w:abstractNumId w:val="46"/>
  </w:num>
  <w:num w:numId="32">
    <w:abstractNumId w:val="1"/>
  </w:num>
  <w:num w:numId="33">
    <w:abstractNumId w:val="29"/>
  </w:num>
  <w:num w:numId="34">
    <w:abstractNumId w:val="34"/>
  </w:num>
  <w:num w:numId="35">
    <w:abstractNumId w:val="4"/>
  </w:num>
  <w:num w:numId="36">
    <w:abstractNumId w:val="19"/>
  </w:num>
  <w:num w:numId="37">
    <w:abstractNumId w:val="6"/>
  </w:num>
  <w:num w:numId="38">
    <w:abstractNumId w:val="5"/>
  </w:num>
  <w:num w:numId="39">
    <w:abstractNumId w:val="11"/>
  </w:num>
  <w:num w:numId="40">
    <w:abstractNumId w:val="40"/>
  </w:num>
  <w:num w:numId="41">
    <w:abstractNumId w:val="17"/>
  </w:num>
  <w:num w:numId="42">
    <w:abstractNumId w:val="30"/>
  </w:num>
  <w:num w:numId="43">
    <w:abstractNumId w:val="21"/>
  </w:num>
  <w:num w:numId="44">
    <w:abstractNumId w:val="45"/>
  </w:num>
  <w:num w:numId="45">
    <w:abstractNumId w:val="2"/>
  </w:num>
  <w:num w:numId="46">
    <w:abstractNumId w:val="3"/>
  </w:num>
  <w:num w:numId="47">
    <w:abstractNumId w:val="47"/>
  </w:num>
  <w:num w:numId="48">
    <w:abstractNumId w:val="25"/>
  </w:num>
  <w:num w:numId="49">
    <w:abstractNumId w:val="4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1511"/>
    <w:rsid w:val="00031AC9"/>
    <w:rsid w:val="000336CA"/>
    <w:rsid w:val="00033CC1"/>
    <w:rsid w:val="000340C3"/>
    <w:rsid w:val="000354C0"/>
    <w:rsid w:val="00035983"/>
    <w:rsid w:val="000407B2"/>
    <w:rsid w:val="00040B36"/>
    <w:rsid w:val="0004215E"/>
    <w:rsid w:val="00042468"/>
    <w:rsid w:val="000425E8"/>
    <w:rsid w:val="00042772"/>
    <w:rsid w:val="00044481"/>
    <w:rsid w:val="0004620A"/>
    <w:rsid w:val="0004622D"/>
    <w:rsid w:val="000469A9"/>
    <w:rsid w:val="00051A84"/>
    <w:rsid w:val="00053BDB"/>
    <w:rsid w:val="00055746"/>
    <w:rsid w:val="000566FF"/>
    <w:rsid w:val="00060640"/>
    <w:rsid w:val="000645EF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79C4"/>
    <w:rsid w:val="00080BC0"/>
    <w:rsid w:val="00080E6D"/>
    <w:rsid w:val="00081479"/>
    <w:rsid w:val="0008332D"/>
    <w:rsid w:val="000861F5"/>
    <w:rsid w:val="00086863"/>
    <w:rsid w:val="000876A3"/>
    <w:rsid w:val="00087743"/>
    <w:rsid w:val="00087F47"/>
    <w:rsid w:val="00090823"/>
    <w:rsid w:val="00092665"/>
    <w:rsid w:val="00094E07"/>
    <w:rsid w:val="000950DE"/>
    <w:rsid w:val="000950EC"/>
    <w:rsid w:val="00095EAF"/>
    <w:rsid w:val="000A0621"/>
    <w:rsid w:val="000A4695"/>
    <w:rsid w:val="000A492C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1004AE"/>
    <w:rsid w:val="001006C0"/>
    <w:rsid w:val="00101AFF"/>
    <w:rsid w:val="001028D1"/>
    <w:rsid w:val="0010460D"/>
    <w:rsid w:val="001053CF"/>
    <w:rsid w:val="00105D11"/>
    <w:rsid w:val="00106245"/>
    <w:rsid w:val="00107E95"/>
    <w:rsid w:val="0011174B"/>
    <w:rsid w:val="001137DB"/>
    <w:rsid w:val="00114226"/>
    <w:rsid w:val="00116919"/>
    <w:rsid w:val="00121335"/>
    <w:rsid w:val="00122CFC"/>
    <w:rsid w:val="00122DEA"/>
    <w:rsid w:val="00126EED"/>
    <w:rsid w:val="00127CDC"/>
    <w:rsid w:val="00130D84"/>
    <w:rsid w:val="00131A04"/>
    <w:rsid w:val="00131A94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30B0"/>
    <w:rsid w:val="0014311F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517F"/>
    <w:rsid w:val="00175411"/>
    <w:rsid w:val="001756B9"/>
    <w:rsid w:val="001774C2"/>
    <w:rsid w:val="0017760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8B4"/>
    <w:rsid w:val="00196E2B"/>
    <w:rsid w:val="001A0F6D"/>
    <w:rsid w:val="001A1AD3"/>
    <w:rsid w:val="001A456E"/>
    <w:rsid w:val="001A5F77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24AB"/>
    <w:rsid w:val="001D2A81"/>
    <w:rsid w:val="001D483F"/>
    <w:rsid w:val="001D5F30"/>
    <w:rsid w:val="001D6156"/>
    <w:rsid w:val="001D6408"/>
    <w:rsid w:val="001E1EAB"/>
    <w:rsid w:val="001E3040"/>
    <w:rsid w:val="001E4834"/>
    <w:rsid w:val="001E4A62"/>
    <w:rsid w:val="001E7270"/>
    <w:rsid w:val="001F00E9"/>
    <w:rsid w:val="001F03DA"/>
    <w:rsid w:val="001F225A"/>
    <w:rsid w:val="001F2FC0"/>
    <w:rsid w:val="001F3906"/>
    <w:rsid w:val="001F3E70"/>
    <w:rsid w:val="001F425B"/>
    <w:rsid w:val="001F4E77"/>
    <w:rsid w:val="001F69B7"/>
    <w:rsid w:val="001F7FD5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FD9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E90"/>
    <w:rsid w:val="002467FE"/>
    <w:rsid w:val="0024748D"/>
    <w:rsid w:val="0025020D"/>
    <w:rsid w:val="00251C6E"/>
    <w:rsid w:val="00251E8D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73B5"/>
    <w:rsid w:val="00277581"/>
    <w:rsid w:val="00277EA8"/>
    <w:rsid w:val="00280357"/>
    <w:rsid w:val="0028039D"/>
    <w:rsid w:val="00280E29"/>
    <w:rsid w:val="00280E86"/>
    <w:rsid w:val="00281143"/>
    <w:rsid w:val="00281E04"/>
    <w:rsid w:val="0028236B"/>
    <w:rsid w:val="002833FC"/>
    <w:rsid w:val="00283CFB"/>
    <w:rsid w:val="002847CB"/>
    <w:rsid w:val="00285ABC"/>
    <w:rsid w:val="0028625B"/>
    <w:rsid w:val="00287694"/>
    <w:rsid w:val="002877AC"/>
    <w:rsid w:val="0029029B"/>
    <w:rsid w:val="00290905"/>
    <w:rsid w:val="00290A44"/>
    <w:rsid w:val="00290F8B"/>
    <w:rsid w:val="00294827"/>
    <w:rsid w:val="00295434"/>
    <w:rsid w:val="00295556"/>
    <w:rsid w:val="00296125"/>
    <w:rsid w:val="0029651B"/>
    <w:rsid w:val="00296C57"/>
    <w:rsid w:val="00296DA6"/>
    <w:rsid w:val="002A0300"/>
    <w:rsid w:val="002A062B"/>
    <w:rsid w:val="002A3EC2"/>
    <w:rsid w:val="002A4094"/>
    <w:rsid w:val="002A4AAE"/>
    <w:rsid w:val="002B11A6"/>
    <w:rsid w:val="002B2319"/>
    <w:rsid w:val="002B3032"/>
    <w:rsid w:val="002B4D8B"/>
    <w:rsid w:val="002B514B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6E5F"/>
    <w:rsid w:val="003072C0"/>
    <w:rsid w:val="003105AC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212B"/>
    <w:rsid w:val="003341DE"/>
    <w:rsid w:val="003345C3"/>
    <w:rsid w:val="0033551C"/>
    <w:rsid w:val="00335B1E"/>
    <w:rsid w:val="00340444"/>
    <w:rsid w:val="00340CF9"/>
    <w:rsid w:val="00341B52"/>
    <w:rsid w:val="003429CF"/>
    <w:rsid w:val="00345720"/>
    <w:rsid w:val="00345AA8"/>
    <w:rsid w:val="00345B64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71BB"/>
    <w:rsid w:val="00370323"/>
    <w:rsid w:val="00370B41"/>
    <w:rsid w:val="0037128A"/>
    <w:rsid w:val="003721A3"/>
    <w:rsid w:val="00373AD8"/>
    <w:rsid w:val="00374839"/>
    <w:rsid w:val="003756F5"/>
    <w:rsid w:val="00375CCC"/>
    <w:rsid w:val="00376801"/>
    <w:rsid w:val="003769F3"/>
    <w:rsid w:val="003826AB"/>
    <w:rsid w:val="00382A7D"/>
    <w:rsid w:val="00383E1B"/>
    <w:rsid w:val="00384FF2"/>
    <w:rsid w:val="00387F0A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17D0"/>
    <w:rsid w:val="003B28D6"/>
    <w:rsid w:val="003B6372"/>
    <w:rsid w:val="003B72D9"/>
    <w:rsid w:val="003B7827"/>
    <w:rsid w:val="003B7C32"/>
    <w:rsid w:val="003C29C7"/>
    <w:rsid w:val="003C37AC"/>
    <w:rsid w:val="003C3DE0"/>
    <w:rsid w:val="003C49C8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2DD1"/>
    <w:rsid w:val="00424424"/>
    <w:rsid w:val="00424979"/>
    <w:rsid w:val="0042618B"/>
    <w:rsid w:val="00426923"/>
    <w:rsid w:val="0042698F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64BC"/>
    <w:rsid w:val="00466579"/>
    <w:rsid w:val="00470904"/>
    <w:rsid w:val="00470979"/>
    <w:rsid w:val="004714CF"/>
    <w:rsid w:val="00471818"/>
    <w:rsid w:val="00471D54"/>
    <w:rsid w:val="00473149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D1D07"/>
    <w:rsid w:val="004D2B96"/>
    <w:rsid w:val="004D3B03"/>
    <w:rsid w:val="004D3BD9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27D"/>
    <w:rsid w:val="004F571D"/>
    <w:rsid w:val="004F5B42"/>
    <w:rsid w:val="004F673B"/>
    <w:rsid w:val="004F70E7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DC7"/>
    <w:rsid w:val="00527CF8"/>
    <w:rsid w:val="00530F8E"/>
    <w:rsid w:val="0053106B"/>
    <w:rsid w:val="00531E61"/>
    <w:rsid w:val="005322E0"/>
    <w:rsid w:val="005330C1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323D"/>
    <w:rsid w:val="0055338C"/>
    <w:rsid w:val="005547EE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E43"/>
    <w:rsid w:val="00573D6D"/>
    <w:rsid w:val="00574115"/>
    <w:rsid w:val="00576064"/>
    <w:rsid w:val="0057659F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4211"/>
    <w:rsid w:val="00594B37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766C"/>
    <w:rsid w:val="005B7B66"/>
    <w:rsid w:val="005C02B6"/>
    <w:rsid w:val="005C1709"/>
    <w:rsid w:val="005C1D7D"/>
    <w:rsid w:val="005C3990"/>
    <w:rsid w:val="005D1282"/>
    <w:rsid w:val="005D12B1"/>
    <w:rsid w:val="005D21E9"/>
    <w:rsid w:val="005D382B"/>
    <w:rsid w:val="005D3CC3"/>
    <w:rsid w:val="005D4B40"/>
    <w:rsid w:val="005D505C"/>
    <w:rsid w:val="005D539C"/>
    <w:rsid w:val="005D60E6"/>
    <w:rsid w:val="005D63A8"/>
    <w:rsid w:val="005D7848"/>
    <w:rsid w:val="005D787F"/>
    <w:rsid w:val="005E065A"/>
    <w:rsid w:val="005E1256"/>
    <w:rsid w:val="005E19D9"/>
    <w:rsid w:val="005E27C5"/>
    <w:rsid w:val="005E5DDA"/>
    <w:rsid w:val="005E637D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EB9"/>
    <w:rsid w:val="005F75A6"/>
    <w:rsid w:val="006001DD"/>
    <w:rsid w:val="00602E50"/>
    <w:rsid w:val="00604089"/>
    <w:rsid w:val="006057AC"/>
    <w:rsid w:val="00605CEA"/>
    <w:rsid w:val="00605FF0"/>
    <w:rsid w:val="00606947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605A2"/>
    <w:rsid w:val="0066108E"/>
    <w:rsid w:val="00662604"/>
    <w:rsid w:val="00662912"/>
    <w:rsid w:val="00662D1C"/>
    <w:rsid w:val="00664525"/>
    <w:rsid w:val="006669ED"/>
    <w:rsid w:val="00667B83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A0355"/>
    <w:rsid w:val="006A245B"/>
    <w:rsid w:val="006A2599"/>
    <w:rsid w:val="006A25AC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58"/>
    <w:rsid w:val="006C43DA"/>
    <w:rsid w:val="006C45DE"/>
    <w:rsid w:val="006C6F8A"/>
    <w:rsid w:val="006D05A9"/>
    <w:rsid w:val="006D1773"/>
    <w:rsid w:val="006D33FB"/>
    <w:rsid w:val="006D4A0A"/>
    <w:rsid w:val="006D7A27"/>
    <w:rsid w:val="006E3CAE"/>
    <w:rsid w:val="006E4BB7"/>
    <w:rsid w:val="006E5706"/>
    <w:rsid w:val="006E6D0F"/>
    <w:rsid w:val="006E71A9"/>
    <w:rsid w:val="006F14E8"/>
    <w:rsid w:val="006F43BF"/>
    <w:rsid w:val="006F4C91"/>
    <w:rsid w:val="007011E7"/>
    <w:rsid w:val="00701FB8"/>
    <w:rsid w:val="007047D9"/>
    <w:rsid w:val="00705140"/>
    <w:rsid w:val="007054E1"/>
    <w:rsid w:val="00705A88"/>
    <w:rsid w:val="0070643E"/>
    <w:rsid w:val="00706670"/>
    <w:rsid w:val="00706DE3"/>
    <w:rsid w:val="007110A0"/>
    <w:rsid w:val="0071135F"/>
    <w:rsid w:val="00712682"/>
    <w:rsid w:val="00712C01"/>
    <w:rsid w:val="007131D9"/>
    <w:rsid w:val="00714481"/>
    <w:rsid w:val="007149E9"/>
    <w:rsid w:val="00715822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5058"/>
    <w:rsid w:val="007463B5"/>
    <w:rsid w:val="00747D41"/>
    <w:rsid w:val="00751F9D"/>
    <w:rsid w:val="00752B11"/>
    <w:rsid w:val="00752BB2"/>
    <w:rsid w:val="00752F3D"/>
    <w:rsid w:val="00753764"/>
    <w:rsid w:val="00753DF1"/>
    <w:rsid w:val="007541CF"/>
    <w:rsid w:val="00756305"/>
    <w:rsid w:val="00756E0A"/>
    <w:rsid w:val="007577D9"/>
    <w:rsid w:val="007626CF"/>
    <w:rsid w:val="00762A29"/>
    <w:rsid w:val="0076337B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2D42"/>
    <w:rsid w:val="0078360F"/>
    <w:rsid w:val="007868C4"/>
    <w:rsid w:val="007904B2"/>
    <w:rsid w:val="00792972"/>
    <w:rsid w:val="0079372F"/>
    <w:rsid w:val="0079384F"/>
    <w:rsid w:val="00794178"/>
    <w:rsid w:val="007941FF"/>
    <w:rsid w:val="00795047"/>
    <w:rsid w:val="0079594C"/>
    <w:rsid w:val="00795A94"/>
    <w:rsid w:val="00795EB5"/>
    <w:rsid w:val="00796929"/>
    <w:rsid w:val="00796BE0"/>
    <w:rsid w:val="007A00AB"/>
    <w:rsid w:val="007A1170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FAB"/>
    <w:rsid w:val="007C157A"/>
    <w:rsid w:val="007C2092"/>
    <w:rsid w:val="007C2B39"/>
    <w:rsid w:val="007C3098"/>
    <w:rsid w:val="007C3683"/>
    <w:rsid w:val="007C418F"/>
    <w:rsid w:val="007C4D4C"/>
    <w:rsid w:val="007C579F"/>
    <w:rsid w:val="007C75EE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4D0D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B07"/>
    <w:rsid w:val="0084023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B7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48A"/>
    <w:rsid w:val="008715A3"/>
    <w:rsid w:val="008731CB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227F"/>
    <w:rsid w:val="008F2789"/>
    <w:rsid w:val="008F30F7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4A6"/>
    <w:rsid w:val="00914641"/>
    <w:rsid w:val="00915EB9"/>
    <w:rsid w:val="009161D2"/>
    <w:rsid w:val="00916370"/>
    <w:rsid w:val="00920549"/>
    <w:rsid w:val="0092057E"/>
    <w:rsid w:val="009229A8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52C0"/>
    <w:rsid w:val="00956A7A"/>
    <w:rsid w:val="009603D2"/>
    <w:rsid w:val="00961856"/>
    <w:rsid w:val="00961BD2"/>
    <w:rsid w:val="00962810"/>
    <w:rsid w:val="0096747C"/>
    <w:rsid w:val="00970AEF"/>
    <w:rsid w:val="00971615"/>
    <w:rsid w:val="0097166A"/>
    <w:rsid w:val="00971A6B"/>
    <w:rsid w:val="00971E7A"/>
    <w:rsid w:val="009729AC"/>
    <w:rsid w:val="00973C47"/>
    <w:rsid w:val="009759D1"/>
    <w:rsid w:val="00977070"/>
    <w:rsid w:val="00977832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43F7"/>
    <w:rsid w:val="009966D9"/>
    <w:rsid w:val="00997453"/>
    <w:rsid w:val="00997925"/>
    <w:rsid w:val="009A1FE5"/>
    <w:rsid w:val="009A276C"/>
    <w:rsid w:val="009A6C3A"/>
    <w:rsid w:val="009A6F5C"/>
    <w:rsid w:val="009B0080"/>
    <w:rsid w:val="009B1E8E"/>
    <w:rsid w:val="009B234C"/>
    <w:rsid w:val="009B2CF6"/>
    <w:rsid w:val="009B4444"/>
    <w:rsid w:val="009B5EFF"/>
    <w:rsid w:val="009C175B"/>
    <w:rsid w:val="009C19A5"/>
    <w:rsid w:val="009C2181"/>
    <w:rsid w:val="009C2225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A60"/>
    <w:rsid w:val="009F5E56"/>
    <w:rsid w:val="009F60D8"/>
    <w:rsid w:val="009F73AE"/>
    <w:rsid w:val="009F78C8"/>
    <w:rsid w:val="00A00329"/>
    <w:rsid w:val="00A041C7"/>
    <w:rsid w:val="00A053A4"/>
    <w:rsid w:val="00A129CF"/>
    <w:rsid w:val="00A12E92"/>
    <w:rsid w:val="00A138C6"/>
    <w:rsid w:val="00A14E2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71FE"/>
    <w:rsid w:val="00A376DF"/>
    <w:rsid w:val="00A379ED"/>
    <w:rsid w:val="00A37F71"/>
    <w:rsid w:val="00A416E9"/>
    <w:rsid w:val="00A4185B"/>
    <w:rsid w:val="00A43380"/>
    <w:rsid w:val="00A43CFE"/>
    <w:rsid w:val="00A43D51"/>
    <w:rsid w:val="00A44D9E"/>
    <w:rsid w:val="00A44F8A"/>
    <w:rsid w:val="00A4783C"/>
    <w:rsid w:val="00A47BE3"/>
    <w:rsid w:val="00A50101"/>
    <w:rsid w:val="00A5011F"/>
    <w:rsid w:val="00A5065C"/>
    <w:rsid w:val="00A50FC4"/>
    <w:rsid w:val="00A51F57"/>
    <w:rsid w:val="00A5288F"/>
    <w:rsid w:val="00A5321C"/>
    <w:rsid w:val="00A5395D"/>
    <w:rsid w:val="00A5522C"/>
    <w:rsid w:val="00A5567B"/>
    <w:rsid w:val="00A5653F"/>
    <w:rsid w:val="00A5669D"/>
    <w:rsid w:val="00A56BB5"/>
    <w:rsid w:val="00A57136"/>
    <w:rsid w:val="00A60688"/>
    <w:rsid w:val="00A61C0A"/>
    <w:rsid w:val="00A62643"/>
    <w:rsid w:val="00A62F49"/>
    <w:rsid w:val="00A6319A"/>
    <w:rsid w:val="00A659DE"/>
    <w:rsid w:val="00A65F1E"/>
    <w:rsid w:val="00A6659A"/>
    <w:rsid w:val="00A665EB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3B6A"/>
    <w:rsid w:val="00A948C3"/>
    <w:rsid w:val="00A949F7"/>
    <w:rsid w:val="00A94EAF"/>
    <w:rsid w:val="00A96E76"/>
    <w:rsid w:val="00AA0613"/>
    <w:rsid w:val="00AA0E3D"/>
    <w:rsid w:val="00AA195A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07C5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DD6"/>
    <w:rsid w:val="00AF0259"/>
    <w:rsid w:val="00AF0622"/>
    <w:rsid w:val="00AF0D15"/>
    <w:rsid w:val="00AF1179"/>
    <w:rsid w:val="00AF203F"/>
    <w:rsid w:val="00AF34CF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71F0"/>
    <w:rsid w:val="00B2748F"/>
    <w:rsid w:val="00B27760"/>
    <w:rsid w:val="00B301CD"/>
    <w:rsid w:val="00B3124B"/>
    <w:rsid w:val="00B31399"/>
    <w:rsid w:val="00B31ACA"/>
    <w:rsid w:val="00B346C1"/>
    <w:rsid w:val="00B414B5"/>
    <w:rsid w:val="00B435AC"/>
    <w:rsid w:val="00B43A28"/>
    <w:rsid w:val="00B44B51"/>
    <w:rsid w:val="00B44DF9"/>
    <w:rsid w:val="00B4647B"/>
    <w:rsid w:val="00B4662F"/>
    <w:rsid w:val="00B46A6F"/>
    <w:rsid w:val="00B46F69"/>
    <w:rsid w:val="00B479F1"/>
    <w:rsid w:val="00B47E7C"/>
    <w:rsid w:val="00B50263"/>
    <w:rsid w:val="00B51DF0"/>
    <w:rsid w:val="00B52C26"/>
    <w:rsid w:val="00B5493E"/>
    <w:rsid w:val="00B54D85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3832"/>
    <w:rsid w:val="00B93FD8"/>
    <w:rsid w:val="00B94C0C"/>
    <w:rsid w:val="00B95099"/>
    <w:rsid w:val="00B967E0"/>
    <w:rsid w:val="00BA06B7"/>
    <w:rsid w:val="00BA0C8D"/>
    <w:rsid w:val="00BA13D6"/>
    <w:rsid w:val="00BA2005"/>
    <w:rsid w:val="00BA2FF0"/>
    <w:rsid w:val="00BA42EA"/>
    <w:rsid w:val="00BA4DB6"/>
    <w:rsid w:val="00BA7056"/>
    <w:rsid w:val="00BB2835"/>
    <w:rsid w:val="00BB28E6"/>
    <w:rsid w:val="00BB3AFE"/>
    <w:rsid w:val="00BB6CA3"/>
    <w:rsid w:val="00BB7800"/>
    <w:rsid w:val="00BB7B8B"/>
    <w:rsid w:val="00BC096D"/>
    <w:rsid w:val="00BC0C69"/>
    <w:rsid w:val="00BC1CBE"/>
    <w:rsid w:val="00BC22C6"/>
    <w:rsid w:val="00BC3925"/>
    <w:rsid w:val="00BC6F2A"/>
    <w:rsid w:val="00BC6F6C"/>
    <w:rsid w:val="00BD003D"/>
    <w:rsid w:val="00BD0579"/>
    <w:rsid w:val="00BD2328"/>
    <w:rsid w:val="00BD2676"/>
    <w:rsid w:val="00BD3679"/>
    <w:rsid w:val="00BD3FB3"/>
    <w:rsid w:val="00BD449F"/>
    <w:rsid w:val="00BD4C78"/>
    <w:rsid w:val="00BD5A98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E66"/>
    <w:rsid w:val="00BF4F1F"/>
    <w:rsid w:val="00BF5D9F"/>
    <w:rsid w:val="00BF7F66"/>
    <w:rsid w:val="00C00563"/>
    <w:rsid w:val="00C00B9C"/>
    <w:rsid w:val="00C00F74"/>
    <w:rsid w:val="00C01417"/>
    <w:rsid w:val="00C0157D"/>
    <w:rsid w:val="00C01BAD"/>
    <w:rsid w:val="00C063F8"/>
    <w:rsid w:val="00C067A5"/>
    <w:rsid w:val="00C07A6B"/>
    <w:rsid w:val="00C07FEA"/>
    <w:rsid w:val="00C10AD5"/>
    <w:rsid w:val="00C10B1B"/>
    <w:rsid w:val="00C12953"/>
    <w:rsid w:val="00C14BF2"/>
    <w:rsid w:val="00C1586A"/>
    <w:rsid w:val="00C15999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DB1"/>
    <w:rsid w:val="00C81932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B06AC"/>
    <w:rsid w:val="00CB10F7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331"/>
    <w:rsid w:val="00CD266F"/>
    <w:rsid w:val="00CD3CF6"/>
    <w:rsid w:val="00CD3D08"/>
    <w:rsid w:val="00CD3F32"/>
    <w:rsid w:val="00CD4AAE"/>
    <w:rsid w:val="00CD5502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132D"/>
    <w:rsid w:val="00D01789"/>
    <w:rsid w:val="00D0495F"/>
    <w:rsid w:val="00D056C9"/>
    <w:rsid w:val="00D058AA"/>
    <w:rsid w:val="00D05CE8"/>
    <w:rsid w:val="00D0675D"/>
    <w:rsid w:val="00D108B2"/>
    <w:rsid w:val="00D10C1F"/>
    <w:rsid w:val="00D10F32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301A"/>
    <w:rsid w:val="00D830F7"/>
    <w:rsid w:val="00D83B84"/>
    <w:rsid w:val="00D86DFA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39AD"/>
    <w:rsid w:val="00DA3C7F"/>
    <w:rsid w:val="00DA3F54"/>
    <w:rsid w:val="00DA542E"/>
    <w:rsid w:val="00DA5CFE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EEF"/>
    <w:rsid w:val="00DD5AA6"/>
    <w:rsid w:val="00DD639F"/>
    <w:rsid w:val="00DD6CB1"/>
    <w:rsid w:val="00DD70DA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912"/>
    <w:rsid w:val="00DF584A"/>
    <w:rsid w:val="00DF71BA"/>
    <w:rsid w:val="00DF7C03"/>
    <w:rsid w:val="00E01473"/>
    <w:rsid w:val="00E025DC"/>
    <w:rsid w:val="00E02939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5EC"/>
    <w:rsid w:val="00E2699A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680"/>
    <w:rsid w:val="00E44A63"/>
    <w:rsid w:val="00E45CEF"/>
    <w:rsid w:val="00E45E11"/>
    <w:rsid w:val="00E47124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285F"/>
    <w:rsid w:val="00E83DCE"/>
    <w:rsid w:val="00E85963"/>
    <w:rsid w:val="00E86105"/>
    <w:rsid w:val="00E87E7B"/>
    <w:rsid w:val="00E90856"/>
    <w:rsid w:val="00E92EFE"/>
    <w:rsid w:val="00E93AAF"/>
    <w:rsid w:val="00E94260"/>
    <w:rsid w:val="00E96EEB"/>
    <w:rsid w:val="00E978E4"/>
    <w:rsid w:val="00E97CC8"/>
    <w:rsid w:val="00EA0651"/>
    <w:rsid w:val="00EA097E"/>
    <w:rsid w:val="00EA1084"/>
    <w:rsid w:val="00EA2442"/>
    <w:rsid w:val="00EA2C56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3580"/>
    <w:rsid w:val="00EF3903"/>
    <w:rsid w:val="00EF6280"/>
    <w:rsid w:val="00EF6464"/>
    <w:rsid w:val="00EF78ED"/>
    <w:rsid w:val="00F0014E"/>
    <w:rsid w:val="00F01602"/>
    <w:rsid w:val="00F02040"/>
    <w:rsid w:val="00F02186"/>
    <w:rsid w:val="00F022AA"/>
    <w:rsid w:val="00F02B5F"/>
    <w:rsid w:val="00F030E1"/>
    <w:rsid w:val="00F03E26"/>
    <w:rsid w:val="00F03E5D"/>
    <w:rsid w:val="00F049CC"/>
    <w:rsid w:val="00F04B7B"/>
    <w:rsid w:val="00F057B6"/>
    <w:rsid w:val="00F05A5D"/>
    <w:rsid w:val="00F05F62"/>
    <w:rsid w:val="00F11244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47BB"/>
    <w:rsid w:val="00F34CB1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7F0D"/>
    <w:rsid w:val="00F50555"/>
    <w:rsid w:val="00F54CF3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AE3"/>
    <w:rsid w:val="00F814CC"/>
    <w:rsid w:val="00F8557C"/>
    <w:rsid w:val="00F8742D"/>
    <w:rsid w:val="00F902EF"/>
    <w:rsid w:val="00F90382"/>
    <w:rsid w:val="00F90E57"/>
    <w:rsid w:val="00F91211"/>
    <w:rsid w:val="00F91312"/>
    <w:rsid w:val="00F9198A"/>
    <w:rsid w:val="00F97173"/>
    <w:rsid w:val="00FA0525"/>
    <w:rsid w:val="00FA5416"/>
    <w:rsid w:val="00FA5730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B4B"/>
    <w:rsid w:val="00FD792C"/>
    <w:rsid w:val="00FE0B59"/>
    <w:rsid w:val="00FE1D0C"/>
    <w:rsid w:val="00FE298C"/>
    <w:rsid w:val="00FE53FD"/>
    <w:rsid w:val="00FE60BA"/>
    <w:rsid w:val="00FE6597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B2A906B724BB9A26E4A9BF14BCFEBBAB0298BECF19251A25B16E065DD2942576F8561051530F564E80568C9p3uF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93DE9-383D-4FA8-93E7-1FD3272F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15</Pages>
  <Words>3199</Words>
  <Characters>18238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21395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Е.А. Лашова</cp:lastModifiedBy>
  <cp:revision>33</cp:revision>
  <cp:lastPrinted>2019-02-20T07:24:00Z</cp:lastPrinted>
  <dcterms:created xsi:type="dcterms:W3CDTF">2018-10-09T07:09:00Z</dcterms:created>
  <dcterms:modified xsi:type="dcterms:W3CDTF">2019-05-14T05:18:00Z</dcterms:modified>
</cp:coreProperties>
</file>